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9567B" w14:textId="77777777" w:rsidR="007A235C" w:rsidRPr="006604D7" w:rsidRDefault="007A235C" w:rsidP="007A235C">
      <w:pPr>
        <w:spacing w:after="0" w:line="240" w:lineRule="auto"/>
        <w:jc w:val="right"/>
        <w:rPr>
          <w:rFonts w:ascii="Times New Roman" w:hAnsi="Times New Roman" w:cs="Times New Roman"/>
          <w:bCs/>
          <w:lang w:val="lt-LT"/>
        </w:rPr>
      </w:pPr>
      <w:r w:rsidRPr="006604D7">
        <w:rPr>
          <w:rFonts w:ascii="Times New Roman" w:hAnsi="Times New Roman" w:cs="Times New Roman"/>
          <w:bCs/>
          <w:lang w:val="lt-LT"/>
        </w:rPr>
        <w:t>3 PRIEDAS</w:t>
      </w:r>
    </w:p>
    <w:p w14:paraId="7747A5C4" w14:textId="77777777" w:rsidR="007A235C" w:rsidRPr="006604D7" w:rsidRDefault="007A235C" w:rsidP="007A235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lang w:val="lt-LT"/>
        </w:rPr>
      </w:pPr>
      <w:r w:rsidRPr="006604D7">
        <w:rPr>
          <w:rFonts w:ascii="Times New Roman" w:hAnsi="Times New Roman" w:cs="Times New Roman"/>
          <w:bCs/>
          <w:lang w:val="lt-LT"/>
        </w:rPr>
        <w:t>P AT V I R T I N T A</w:t>
      </w:r>
    </w:p>
    <w:p w14:paraId="12AF3E6D" w14:textId="77777777" w:rsidR="007A235C" w:rsidRPr="006604D7" w:rsidRDefault="007A235C" w:rsidP="007A235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lang w:val="lt-LT"/>
        </w:rPr>
      </w:pPr>
      <w:r w:rsidRPr="006604D7">
        <w:rPr>
          <w:rFonts w:ascii="Times New Roman" w:hAnsi="Times New Roman" w:cs="Times New Roman"/>
          <w:bCs/>
          <w:lang w:val="lt-LT"/>
        </w:rPr>
        <w:t xml:space="preserve">                  Klaipėdos miesto visuomenės sveikatos </w:t>
      </w:r>
    </w:p>
    <w:p w14:paraId="67FA9690" w14:textId="77777777" w:rsidR="007A235C" w:rsidRPr="006604D7" w:rsidRDefault="007A235C" w:rsidP="007A235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lang w:val="lt-LT"/>
        </w:rPr>
      </w:pPr>
      <w:r w:rsidRPr="006604D7">
        <w:rPr>
          <w:rFonts w:ascii="Times New Roman" w:hAnsi="Times New Roman" w:cs="Times New Roman"/>
          <w:bCs/>
          <w:lang w:val="lt-LT"/>
        </w:rPr>
        <w:t>biuro direktoriaus</w:t>
      </w:r>
    </w:p>
    <w:p w14:paraId="136F10A5" w14:textId="085146BA" w:rsidR="007A235C" w:rsidRPr="006604D7" w:rsidRDefault="007A235C" w:rsidP="007A235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lang w:val="lt-LT"/>
        </w:rPr>
      </w:pPr>
      <w:r w:rsidRPr="006604D7">
        <w:rPr>
          <w:rFonts w:ascii="Times New Roman" w:hAnsi="Times New Roman" w:cs="Times New Roman"/>
          <w:bCs/>
          <w:lang w:val="lt-LT"/>
        </w:rPr>
        <w:t xml:space="preserve">                202</w:t>
      </w:r>
      <w:r w:rsidR="00EB362C">
        <w:rPr>
          <w:rFonts w:ascii="Times New Roman" w:hAnsi="Times New Roman" w:cs="Times New Roman"/>
          <w:bCs/>
          <w:lang w:val="lt-LT"/>
        </w:rPr>
        <w:t>4</w:t>
      </w:r>
      <w:r w:rsidRPr="006604D7">
        <w:rPr>
          <w:rFonts w:ascii="Times New Roman" w:hAnsi="Times New Roman" w:cs="Times New Roman"/>
          <w:bCs/>
          <w:lang w:val="lt-LT"/>
        </w:rPr>
        <w:t xml:space="preserve"> m. sausio </w:t>
      </w:r>
      <w:r w:rsidR="00960053">
        <w:rPr>
          <w:rFonts w:ascii="Times New Roman" w:hAnsi="Times New Roman" w:cs="Times New Roman"/>
          <w:bCs/>
          <w:lang w:val="lt-LT"/>
        </w:rPr>
        <w:t>2</w:t>
      </w:r>
      <w:r w:rsidR="001961B6">
        <w:rPr>
          <w:rFonts w:ascii="Times New Roman" w:hAnsi="Times New Roman" w:cs="Times New Roman"/>
          <w:bCs/>
          <w:lang w:val="lt-LT"/>
        </w:rPr>
        <w:t xml:space="preserve"> </w:t>
      </w:r>
      <w:r w:rsidRPr="006604D7">
        <w:rPr>
          <w:rFonts w:ascii="Times New Roman" w:hAnsi="Times New Roman" w:cs="Times New Roman"/>
          <w:bCs/>
          <w:lang w:val="lt-LT"/>
        </w:rPr>
        <w:t xml:space="preserve">d. įsakymu Nr. </w:t>
      </w:r>
      <w:r w:rsidR="00960053">
        <w:rPr>
          <w:rFonts w:ascii="Times New Roman" w:hAnsi="Times New Roman" w:cs="Times New Roman"/>
          <w:bCs/>
          <w:lang w:val="lt-LT"/>
        </w:rPr>
        <w:t>J-1</w:t>
      </w:r>
    </w:p>
    <w:p w14:paraId="26DE46DC" w14:textId="77777777" w:rsidR="007A235C" w:rsidRPr="006604D7" w:rsidRDefault="007A235C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38513340" w14:textId="2CF3C0D8" w:rsidR="007A235C" w:rsidRDefault="007A235C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1E39EF18" w14:textId="2F963048" w:rsidR="00A7102D" w:rsidRDefault="00A7102D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2FC6F55A" w14:textId="77777777" w:rsidR="00A7102D" w:rsidRPr="006604D7" w:rsidRDefault="00A7102D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1E27E31D" w14:textId="77777777" w:rsidR="007A235C" w:rsidRPr="006604D7" w:rsidRDefault="007A235C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7B40803C" w14:textId="77777777" w:rsidR="007A235C" w:rsidRPr="006604D7" w:rsidRDefault="007A235C" w:rsidP="007A235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  <w:tab w:val="left" w:pos="10368"/>
          <w:tab w:val="left" w:pos="11664"/>
          <w:tab w:val="right" w:pos="15704"/>
        </w:tabs>
        <w:suppressAutoHyphens/>
        <w:autoSpaceDN w:val="0"/>
        <w:spacing w:after="160" w:line="254" w:lineRule="auto"/>
        <w:jc w:val="center"/>
        <w:textAlignment w:val="baseline"/>
        <w:rPr>
          <w:rFonts w:cs="Arial"/>
          <w:lang w:val="lt-LT"/>
        </w:rPr>
      </w:pPr>
    </w:p>
    <w:p w14:paraId="7484808B" w14:textId="4FCB1D31" w:rsidR="007A235C" w:rsidRPr="006604D7" w:rsidRDefault="007A235C" w:rsidP="007A235C">
      <w:pPr>
        <w:suppressAutoHyphens/>
        <w:autoSpaceDN w:val="0"/>
        <w:spacing w:after="160" w:line="249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6604D7">
        <w:rPr>
          <w:rFonts w:ascii="Times New Roman" w:hAnsi="Times New Roman" w:cs="Times New Roman"/>
          <w:b/>
          <w:sz w:val="32"/>
          <w:szCs w:val="32"/>
          <w:lang w:val="lt-LT"/>
        </w:rPr>
        <w:t>LOPŠELIO-DARŽELIO „</w:t>
      </w:r>
      <w:r w:rsidR="00A80900">
        <w:rPr>
          <w:rFonts w:ascii="Times New Roman" w:hAnsi="Times New Roman" w:cs="Times New Roman"/>
          <w:b/>
          <w:sz w:val="32"/>
          <w:szCs w:val="32"/>
          <w:lang w:val="lt-LT"/>
        </w:rPr>
        <w:t>EGLUTĖ</w:t>
      </w:r>
      <w:r w:rsidRPr="006604D7">
        <w:rPr>
          <w:rFonts w:ascii="Times New Roman" w:hAnsi="Times New Roman" w:cs="Times New Roman"/>
          <w:b/>
          <w:sz w:val="32"/>
          <w:szCs w:val="32"/>
          <w:lang w:val="lt-LT"/>
        </w:rPr>
        <w:t>“</w:t>
      </w:r>
    </w:p>
    <w:p w14:paraId="1A44535A" w14:textId="6F89EB52" w:rsidR="007A235C" w:rsidRPr="006604D7" w:rsidRDefault="007A235C" w:rsidP="007A235C">
      <w:pPr>
        <w:suppressAutoHyphens/>
        <w:autoSpaceDN w:val="0"/>
        <w:spacing w:after="160" w:line="249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6604D7">
        <w:rPr>
          <w:rFonts w:ascii="Times New Roman" w:hAnsi="Times New Roman" w:cs="Times New Roman"/>
          <w:b/>
          <w:sz w:val="32"/>
          <w:szCs w:val="32"/>
          <w:lang w:val="lt-LT"/>
        </w:rPr>
        <w:t>VISUOMENĖS SVEIKATOS PRIEŽIŪROS VEIKLOS PLANAS 202</w:t>
      </w:r>
      <w:r w:rsidR="00EB362C">
        <w:rPr>
          <w:rFonts w:ascii="Times New Roman" w:hAnsi="Times New Roman" w:cs="Times New Roman"/>
          <w:b/>
          <w:sz w:val="32"/>
          <w:szCs w:val="32"/>
          <w:lang w:val="lt-LT"/>
        </w:rPr>
        <w:t>4</w:t>
      </w:r>
      <w:r w:rsidRPr="006604D7">
        <w:rPr>
          <w:rFonts w:ascii="Times New Roman" w:hAnsi="Times New Roman" w:cs="Times New Roman"/>
          <w:b/>
          <w:sz w:val="32"/>
          <w:szCs w:val="32"/>
          <w:lang w:val="lt-LT"/>
        </w:rPr>
        <w:t xml:space="preserve"> METAMS</w:t>
      </w:r>
    </w:p>
    <w:p w14:paraId="4A3E6B1A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579FA241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22208157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540EA565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50EBF5C6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4E3D958F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2B9F7D52" w14:textId="06DF0DE2" w:rsidR="007A235C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36245A8A" w14:textId="2BB225E5" w:rsidR="00AC6AF5" w:rsidRDefault="00AC6AF5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6C6479C9" w14:textId="65A10BAE" w:rsidR="00AC6AF5" w:rsidRDefault="00AC6AF5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7764DB7C" w14:textId="77777777" w:rsidR="00AC6AF5" w:rsidRPr="006604D7" w:rsidRDefault="00AC6AF5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20977B9F" w14:textId="77777777" w:rsidR="007A235C" w:rsidRPr="006604D7" w:rsidRDefault="007A235C" w:rsidP="007A235C">
      <w:pPr>
        <w:suppressAutoHyphens/>
        <w:autoSpaceDN w:val="0"/>
        <w:spacing w:after="160" w:line="254" w:lineRule="auto"/>
        <w:ind w:left="5184" w:firstLine="1296"/>
        <w:textAlignment w:val="baseline"/>
        <w:rPr>
          <w:rFonts w:cs="Arial"/>
          <w:lang w:val="lt-LT"/>
        </w:rPr>
      </w:pPr>
    </w:p>
    <w:p w14:paraId="6E6E4B84" w14:textId="77777777" w:rsidR="007A235C" w:rsidRPr="006604D7" w:rsidRDefault="007A235C" w:rsidP="007A235C">
      <w:pPr>
        <w:suppressAutoHyphens/>
        <w:autoSpaceDN w:val="0"/>
        <w:spacing w:after="0" w:line="240" w:lineRule="auto"/>
        <w:ind w:left="5184" w:firstLine="1296"/>
        <w:jc w:val="right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6604D7">
        <w:rPr>
          <w:rFonts w:ascii="Times New Roman" w:hAnsi="Times New Roman" w:cs="Times New Roman"/>
          <w:sz w:val="24"/>
          <w:szCs w:val="24"/>
          <w:lang w:val="lt-LT"/>
        </w:rPr>
        <w:t>Parengė: Klaipėdos miesto visuomenės sveikatos biuro</w:t>
      </w:r>
    </w:p>
    <w:p w14:paraId="1853EF1B" w14:textId="77777777" w:rsidR="007A235C" w:rsidRPr="006604D7" w:rsidRDefault="00E53E4E" w:rsidP="007A235C">
      <w:pPr>
        <w:suppressAutoHyphens/>
        <w:autoSpaceDN w:val="0"/>
        <w:spacing w:after="0" w:line="240" w:lineRule="auto"/>
        <w:ind w:left="7920" w:firstLine="727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6604D7">
        <w:rPr>
          <w:rFonts w:ascii="Times New Roman" w:hAnsi="Times New Roman" w:cs="Times New Roman"/>
          <w:b/>
          <w:bCs/>
          <w:szCs w:val="24"/>
          <w:lang w:val="lt-LT"/>
        </w:rPr>
        <w:tab/>
        <w:t xml:space="preserve">    </w:t>
      </w:r>
      <w:r w:rsidR="007A235C" w:rsidRPr="006604D7">
        <w:rPr>
          <w:rFonts w:ascii="Times New Roman" w:hAnsi="Times New Roman" w:cs="Times New Roman"/>
          <w:sz w:val="24"/>
          <w:szCs w:val="24"/>
          <w:lang w:val="lt-LT"/>
        </w:rPr>
        <w:t>visuomenės sveikatos specialistė</w:t>
      </w:r>
    </w:p>
    <w:p w14:paraId="6708A4DD" w14:textId="26921594" w:rsidR="007A235C" w:rsidRPr="006604D7" w:rsidRDefault="009F2D91" w:rsidP="009F2D91">
      <w:pPr>
        <w:suppressAutoHyphens/>
        <w:autoSpaceDN w:val="0"/>
        <w:spacing w:after="0" w:line="240" w:lineRule="auto"/>
        <w:ind w:left="9072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 w:rsidR="00B75256" w:rsidRPr="006604D7">
        <w:rPr>
          <w:rFonts w:ascii="Times New Roman" w:hAnsi="Times New Roman" w:cs="Times New Roman"/>
          <w:sz w:val="24"/>
          <w:szCs w:val="24"/>
          <w:lang w:val="lt-LT"/>
        </w:rPr>
        <w:t>Laura Pukinskienė</w:t>
      </w:r>
    </w:p>
    <w:p w14:paraId="57AC5B34" w14:textId="77777777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lastRenderedPageBreak/>
        <w:t>Mokyklos apibūdinimas</w:t>
      </w:r>
    </w:p>
    <w:p w14:paraId="0A33C890" w14:textId="5C58D65C" w:rsidR="00FC65C5" w:rsidRPr="00060366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sz w:val="24"/>
          <w:szCs w:val="24"/>
          <w:lang w:val="lt-LT"/>
        </w:rPr>
        <w:t>Ikimokyklinio ugdymo įstaiga lopšelis-darželis „Eglutė“. Mokykloje yra 11 grupių, 3 lopšelio grupės, 6 darželio grupės ir 2 priešmokyklinės grupės. Ugdytinių skaičius: 1</w:t>
      </w:r>
      <w:r w:rsidR="00EB362C">
        <w:rPr>
          <w:rFonts w:asciiTheme="majorBidi" w:hAnsiTheme="majorBidi" w:cstheme="majorBidi"/>
          <w:sz w:val="24"/>
          <w:szCs w:val="24"/>
          <w:lang w:val="lt-LT"/>
        </w:rPr>
        <w:t>71</w:t>
      </w:r>
      <w:r w:rsidRPr="00060366"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7FA1FAA6" w14:textId="77777777" w:rsidR="00FC65C5" w:rsidRDefault="00FC65C5" w:rsidP="00B510D8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060366">
        <w:rPr>
          <w:rFonts w:asciiTheme="majorBidi" w:hAnsiTheme="majorBidi" w:cstheme="majorBidi"/>
          <w:b/>
          <w:bCs/>
          <w:sz w:val="24"/>
          <w:szCs w:val="24"/>
          <w:lang w:val="lt-LT"/>
        </w:rPr>
        <w:t>Įgyvendinamos ugdymo programos:</w:t>
      </w:r>
      <w:r w:rsidRPr="00060366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</w:p>
    <w:p w14:paraId="1FE920FF" w14:textId="3F5A887B" w:rsidR="00831ECE" w:rsidRDefault="00831ECE" w:rsidP="00831ECE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 Tarptautinė socialinio emocinio ugdymo programa „Zipio draugai“ priešmokyklinėse 6-7 m. amžiaus grupėse „Saulės zuikučiai“ ir „Nykštukai“.</w:t>
      </w:r>
    </w:p>
    <w:p w14:paraId="23DF168E" w14:textId="00AD2EFC" w:rsidR="00831ECE" w:rsidRDefault="00831ECE" w:rsidP="00831ECE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 Emocinio intelekto ugdymo programa „Kimochis“, įgyvendinama 3-4 m. amžiaus grupėse „Pelėdžiukai“ ir „Voveriukai“.</w:t>
      </w:r>
    </w:p>
    <w:p w14:paraId="2E413943" w14:textId="6F69DA3C" w:rsidR="00831ECE" w:rsidRDefault="00831ECE" w:rsidP="00831ECE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 Sveikatos stiprinimo programa „Judu, žaidžiu sveikatos ritmu“ 2021-2025 m.</w:t>
      </w:r>
    </w:p>
    <w:p w14:paraId="7731B6C4" w14:textId="3EF1A679" w:rsidR="00831ECE" w:rsidRDefault="00831ECE" w:rsidP="00831ECE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 Priešmokyklinio ugdymo bendroji programa.</w:t>
      </w:r>
    </w:p>
    <w:p w14:paraId="3D95D629" w14:textId="28922097" w:rsidR="00831ECE" w:rsidRDefault="00831ECE" w:rsidP="00831ECE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 Ikimokyklinio ugdymo programa.</w:t>
      </w:r>
    </w:p>
    <w:p w14:paraId="537CDEA2" w14:textId="4A5B2624" w:rsidR="00831ECE" w:rsidRDefault="00831ECE" w:rsidP="00831ECE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 Neformaliojo vaikų švietimo Pažinimo ir tyrinėjimų programa.</w:t>
      </w:r>
    </w:p>
    <w:p w14:paraId="2E557184" w14:textId="105530C8" w:rsidR="00831ECE" w:rsidRDefault="00831ECE" w:rsidP="00831ECE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 Neformaliojo vaikų švietimo Etnokultūros ugdymo programa.</w:t>
      </w:r>
    </w:p>
    <w:p w14:paraId="6F4C0FC9" w14:textId="424ADD31" w:rsidR="00831ECE" w:rsidRPr="007142CC" w:rsidRDefault="00831ECE" w:rsidP="007142CC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Neformaliojo vaikų švietimo </w:t>
      </w:r>
      <w:r w:rsidR="007142CC">
        <w:rPr>
          <w:rFonts w:asciiTheme="majorBidi" w:hAnsiTheme="majorBidi" w:cstheme="majorBidi"/>
          <w:sz w:val="24"/>
          <w:szCs w:val="24"/>
          <w:lang w:val="lt-LT"/>
        </w:rPr>
        <w:t>Sveikos gyvensenos ugdymo programa.</w:t>
      </w:r>
    </w:p>
    <w:p w14:paraId="5B9A864E" w14:textId="6B8C0D01" w:rsidR="00FC65C5" w:rsidRPr="007142CC" w:rsidRDefault="00FC65C5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7142CC">
        <w:rPr>
          <w:rFonts w:asciiTheme="majorBidi" w:hAnsiTheme="majorBidi" w:cstheme="majorBidi"/>
          <w:b/>
          <w:bCs/>
          <w:sz w:val="24"/>
          <w:szCs w:val="24"/>
          <w:lang w:val="lt-LT"/>
        </w:rPr>
        <w:t>Ilgalaikiai įstaigos, miesto, respublikiniai ir tarptautiniai projektai (202</w:t>
      </w:r>
      <w:r w:rsidR="007142CC" w:rsidRPr="007142CC">
        <w:rPr>
          <w:rFonts w:asciiTheme="majorBidi" w:hAnsiTheme="majorBidi" w:cstheme="majorBidi"/>
          <w:b/>
          <w:bCs/>
          <w:sz w:val="24"/>
          <w:szCs w:val="24"/>
          <w:lang w:val="lt-LT"/>
        </w:rPr>
        <w:t>3</w:t>
      </w:r>
      <w:r w:rsidRPr="007142CC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m.):</w:t>
      </w:r>
    </w:p>
    <w:p w14:paraId="732CD16B" w14:textId="4128708D" w:rsidR="007142CC" w:rsidRPr="007142CC" w:rsidRDefault="007142CC" w:rsidP="007142CC">
      <w:pPr>
        <w:spacing w:after="0"/>
        <w:ind w:firstLine="357"/>
        <w:rPr>
          <w:rFonts w:asciiTheme="majorBidi" w:hAnsiTheme="majorBidi" w:cstheme="majorBidi"/>
          <w:sz w:val="24"/>
          <w:szCs w:val="24"/>
          <w:lang w:val="lt-LT"/>
        </w:rPr>
      </w:pPr>
      <w:r w:rsidRPr="007142CC">
        <w:rPr>
          <w:rFonts w:asciiTheme="majorBidi" w:hAnsiTheme="majorBidi" w:cstheme="majorBidi"/>
          <w:sz w:val="24"/>
          <w:szCs w:val="24"/>
          <w:lang w:val="lt-LT"/>
        </w:rPr>
        <w:t>• Miesto projektas „Susipažinkime su sporto šakomis“.</w:t>
      </w:r>
    </w:p>
    <w:p w14:paraId="7AB55B22" w14:textId="3AEC29B1" w:rsidR="007142CC" w:rsidRPr="007142CC" w:rsidRDefault="007142CC" w:rsidP="007142CC">
      <w:pPr>
        <w:spacing w:after="0"/>
        <w:ind w:firstLine="357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7142CC">
        <w:rPr>
          <w:rFonts w:asciiTheme="majorBidi" w:hAnsiTheme="majorBidi" w:cstheme="majorBidi"/>
          <w:sz w:val="24"/>
          <w:szCs w:val="24"/>
          <w:lang w:val="lt-LT"/>
        </w:rPr>
        <w:t>Respublikinis projektas „Lietuvos mažųjų žaidynės“.</w:t>
      </w:r>
    </w:p>
    <w:p w14:paraId="51E5F118" w14:textId="289B653A" w:rsidR="007142CC" w:rsidRPr="007142CC" w:rsidRDefault="007142CC" w:rsidP="007142CC">
      <w:pPr>
        <w:spacing w:after="0"/>
        <w:ind w:firstLine="357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7142CC">
        <w:rPr>
          <w:rFonts w:asciiTheme="majorBidi" w:hAnsiTheme="majorBidi" w:cstheme="majorBidi"/>
          <w:sz w:val="24"/>
          <w:szCs w:val="24"/>
          <w:lang w:val="lt-LT"/>
        </w:rPr>
        <w:t>Respublikinis projektas „Mane supantis pasaulis“.</w:t>
      </w:r>
    </w:p>
    <w:p w14:paraId="409BA154" w14:textId="5243DAA8" w:rsidR="007142CC" w:rsidRPr="007142CC" w:rsidRDefault="007142CC" w:rsidP="007142CC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7142CC">
        <w:rPr>
          <w:rFonts w:asciiTheme="majorBidi" w:hAnsiTheme="majorBidi" w:cstheme="majorBidi"/>
          <w:sz w:val="24"/>
          <w:szCs w:val="24"/>
          <w:lang w:val="lt-LT"/>
        </w:rPr>
        <w:t>Respublikinis projektas „Futboliukas“.</w:t>
      </w:r>
    </w:p>
    <w:p w14:paraId="082C2D89" w14:textId="51FE4A79" w:rsidR="007142CC" w:rsidRPr="007142CC" w:rsidRDefault="007142CC" w:rsidP="007142CC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7142CC">
        <w:rPr>
          <w:rFonts w:asciiTheme="majorBidi" w:hAnsiTheme="majorBidi" w:cstheme="majorBidi"/>
          <w:sz w:val="24"/>
          <w:szCs w:val="24"/>
          <w:lang w:val="lt-LT"/>
        </w:rPr>
        <w:t>Respublikinis ikimokyklinių įstaigų projektas „Žaidimai moko"</w:t>
      </w:r>
      <w:r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7EFB7041" w14:textId="6C0D0192" w:rsidR="007142CC" w:rsidRPr="007142CC" w:rsidRDefault="007142CC" w:rsidP="007142CC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7142CC">
        <w:rPr>
          <w:rFonts w:asciiTheme="majorBidi" w:hAnsiTheme="majorBidi" w:cstheme="majorBidi"/>
          <w:sz w:val="24"/>
          <w:szCs w:val="24"/>
          <w:lang w:val="lt-LT"/>
        </w:rPr>
        <w:t>Tarptautinis projektas „Žemės kvėpavimas“.</w:t>
      </w:r>
    </w:p>
    <w:p w14:paraId="37D9D9C6" w14:textId="3F12E3A3" w:rsidR="007142CC" w:rsidRPr="007142CC" w:rsidRDefault="007142CC" w:rsidP="007142CC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7142CC">
        <w:rPr>
          <w:rFonts w:asciiTheme="majorBidi" w:hAnsiTheme="majorBidi" w:cstheme="majorBidi"/>
          <w:sz w:val="24"/>
          <w:szCs w:val="24"/>
          <w:lang w:val="lt-LT"/>
        </w:rPr>
        <w:t>Tarptautinis projektas „Kartu paskaitykim knygelę“.</w:t>
      </w:r>
    </w:p>
    <w:p w14:paraId="3B845633" w14:textId="09D7AFF3" w:rsidR="007142CC" w:rsidRPr="007142CC" w:rsidRDefault="007142CC" w:rsidP="00122F61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7142CC">
        <w:rPr>
          <w:rFonts w:asciiTheme="majorBidi" w:hAnsiTheme="majorBidi" w:cstheme="majorBidi"/>
          <w:sz w:val="24"/>
          <w:szCs w:val="24"/>
          <w:lang w:val="lt-LT"/>
        </w:rPr>
        <w:t>Grupės „Pelėdžiukai“ ugdytiniai, mokytoja Diana Kurlienė ir neformaliojo ugdymo mokytoja Rita Baltrimienė dalyvauja tarptautiniame „eTwinning“ projekte „My colorful emotions AI and STEAM“.</w:t>
      </w:r>
    </w:p>
    <w:p w14:paraId="28245B0F" w14:textId="4C0EC27A" w:rsidR="007142CC" w:rsidRPr="007142CC" w:rsidRDefault="007142CC" w:rsidP="00122F61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7142CC">
        <w:rPr>
          <w:rFonts w:asciiTheme="majorBidi" w:hAnsiTheme="majorBidi" w:cstheme="majorBidi"/>
          <w:sz w:val="24"/>
          <w:szCs w:val="24"/>
          <w:lang w:val="lt-LT"/>
        </w:rPr>
        <w:t>Grupės „Saulės zuikučiai“ ugdytiniai, mokytojos Ieva Valavičienė ir Ramunė Eidėnienė dalyvauja tarptautiniame „eTwinning“ projekte „Science is everywhere“.</w:t>
      </w:r>
    </w:p>
    <w:p w14:paraId="54E829AA" w14:textId="77777777" w:rsidR="007142CC" w:rsidRDefault="007142CC" w:rsidP="007142CC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7142CC">
        <w:rPr>
          <w:rFonts w:asciiTheme="majorBidi" w:hAnsiTheme="majorBidi" w:cstheme="majorBidi"/>
          <w:b/>
          <w:bCs/>
          <w:sz w:val="24"/>
          <w:szCs w:val="24"/>
          <w:lang w:val="lt-LT"/>
        </w:rPr>
        <w:t>Ilgalaikiai įstaigos projektai:</w:t>
      </w:r>
    </w:p>
    <w:p w14:paraId="0B63BFED" w14:textId="720B9CB2" w:rsidR="007142CC" w:rsidRPr="007142CC" w:rsidRDefault="007142CC" w:rsidP="007142CC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7142CC">
        <w:rPr>
          <w:rFonts w:asciiTheme="majorBidi" w:hAnsiTheme="majorBidi" w:cstheme="majorBidi"/>
          <w:sz w:val="24"/>
          <w:szCs w:val="24"/>
          <w:lang w:val="lt-LT"/>
        </w:rPr>
        <w:t>Įstaigos projektas „Muzika ir edukacija“ (nuostatus skaityti).</w:t>
      </w:r>
    </w:p>
    <w:p w14:paraId="75C9E757" w14:textId="77777777" w:rsidR="00D11FFA" w:rsidRDefault="007142CC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7142CC">
        <w:rPr>
          <w:rFonts w:asciiTheme="majorBidi" w:hAnsiTheme="majorBidi" w:cstheme="majorBidi"/>
          <w:sz w:val="24"/>
          <w:szCs w:val="24"/>
          <w:lang w:val="lt-LT"/>
        </w:rPr>
        <w:t xml:space="preserve"> Įstaigos projektas „Linas dengia, linas rengia“.</w:t>
      </w:r>
    </w:p>
    <w:p w14:paraId="5AEE97D9" w14:textId="4530A229" w:rsidR="007142CC" w:rsidRPr="00D11FFA" w:rsidRDefault="007142CC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b/>
          <w:bCs/>
          <w:sz w:val="24"/>
          <w:szCs w:val="24"/>
          <w:lang w:val="lt-LT"/>
        </w:rPr>
        <w:t>Įstaigos grupių projektai 2023 m.:</w:t>
      </w:r>
    </w:p>
    <w:p w14:paraId="6A6DECC4" w14:textId="061CC799" w:rsidR="007142CC" w:rsidRP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„Aš mama ir tėtis judam krutam“, grupės „Pelėdžiukai“.</w:t>
      </w:r>
    </w:p>
    <w:p w14:paraId="0D39AC92" w14:textId="49BE1EDB" w:rsidR="007142CC" w:rsidRP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„Aš ir mano šeima", grupė „Lineliai“.</w:t>
      </w:r>
    </w:p>
    <w:p w14:paraId="64FA71F5" w14:textId="1921F175" w:rsidR="007142CC" w:rsidRP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„Kai už lango tamsu, daug nuveikti galiu“, grupė „Peliukai“.</w:t>
      </w:r>
    </w:p>
    <w:p w14:paraId="5686E327" w14:textId="73B33D00" w:rsidR="007142CC" w:rsidRP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„Savam daržely sėju, auginu“, grupė „Boružėlės“.</w:t>
      </w:r>
    </w:p>
    <w:p w14:paraId="1DF0534B" w14:textId="09E814C8" w:rsidR="007142CC" w:rsidRP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„Nuo dygsnelio iki delmonėlio“, grupė „Voveriukai“.</w:t>
      </w:r>
    </w:p>
    <w:p w14:paraId="5C9B2411" w14:textId="4638C3CF" w:rsidR="007142CC" w:rsidRP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lastRenderedPageBreak/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„Aš saugus, kai žinau“, grupės „Nykštukai“ ir „Saulės zuikučiai“.</w:t>
      </w:r>
    </w:p>
    <w:p w14:paraId="56F59D0D" w14:textId="5391ABBE" w:rsidR="007142CC" w:rsidRP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„Gamtos paslaptys“, grupė „Drugeliai“.</w:t>
      </w:r>
    </w:p>
    <w:p w14:paraId="57CFF0AA" w14:textId="0C5804C4" w:rsidR="007142CC" w:rsidRP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„Pamankštinkim pirštukus ir ištarkim žodelius“, grupė „Katinėliai“ ir logopedė A. Stalnionienė.</w:t>
      </w:r>
    </w:p>
    <w:p w14:paraId="5F507ECD" w14:textId="77777777" w:rsidR="007142CC" w:rsidRPr="00D11FFA" w:rsidRDefault="007142CC" w:rsidP="007142CC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7142CC">
        <w:rPr>
          <w:rFonts w:asciiTheme="majorBidi" w:hAnsiTheme="majorBidi" w:cstheme="majorBidi"/>
          <w:b/>
          <w:bCs/>
          <w:color w:val="FF0000"/>
          <w:sz w:val="24"/>
          <w:szCs w:val="24"/>
          <w:lang w:val="lt-LT"/>
        </w:rPr>
        <w:t xml:space="preserve">   </w:t>
      </w:r>
      <w:r w:rsidRPr="00D11FFA">
        <w:rPr>
          <w:rFonts w:asciiTheme="majorBidi" w:hAnsiTheme="majorBidi" w:cstheme="majorBidi"/>
          <w:b/>
          <w:bCs/>
          <w:sz w:val="24"/>
          <w:szCs w:val="24"/>
          <w:lang w:val="lt-LT"/>
        </w:rPr>
        <w:t>Įstaigos inicijuoti projektai:</w:t>
      </w:r>
    </w:p>
    <w:p w14:paraId="37C05C00" w14:textId="01CC41C6" w:rsidR="007142CC" w:rsidRP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„Sustabdyk gerumo akimirką III“.</w:t>
      </w:r>
    </w:p>
    <w:p w14:paraId="456C75FE" w14:textId="009ABD91" w:rsidR="007142CC" w:rsidRP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„Įdomusis Klaipėdos kraštas“.</w:t>
      </w:r>
    </w:p>
    <w:p w14:paraId="58B4DAA0" w14:textId="77777777" w:rsidR="00D11FFA" w:rsidRDefault="00D11FFA" w:rsidP="00D11FFA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•</w:t>
      </w:r>
      <w:r w:rsidR="007142CC"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„50 tortų Eglutei“.</w:t>
      </w:r>
    </w:p>
    <w:p w14:paraId="66633B71" w14:textId="36E06D5E" w:rsidR="007142CC" w:rsidRPr="00965F17" w:rsidRDefault="007142CC" w:rsidP="00965F17">
      <w:pPr>
        <w:spacing w:after="0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D11FFA">
        <w:rPr>
          <w:rFonts w:asciiTheme="majorBidi" w:hAnsiTheme="majorBidi" w:cstheme="majorBidi"/>
          <w:sz w:val="24"/>
          <w:szCs w:val="24"/>
          <w:lang w:val="lt-LT"/>
        </w:rPr>
        <w:t xml:space="preserve">    </w:t>
      </w:r>
      <w:r w:rsidRPr="00D11FFA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D11FFA">
        <w:rPr>
          <w:rFonts w:asciiTheme="majorBidi" w:hAnsiTheme="majorBidi" w:cstheme="majorBidi"/>
          <w:sz w:val="24"/>
          <w:szCs w:val="24"/>
          <w:lang w:val="lt-LT"/>
        </w:rPr>
        <w:t>•</w:t>
      </w:r>
      <w:r w:rsidRPr="00D11FFA">
        <w:rPr>
          <w:rFonts w:asciiTheme="majorBidi" w:hAnsiTheme="majorBidi" w:cstheme="majorBidi"/>
          <w:sz w:val="24"/>
          <w:szCs w:val="24"/>
          <w:lang w:val="lt-LT"/>
        </w:rPr>
        <w:t xml:space="preserve"> „Siūlai, siūlai išsivykti, dovanėlę mums nuvykit“.</w:t>
      </w:r>
    </w:p>
    <w:p w14:paraId="65F079F0" w14:textId="080FEF7D" w:rsidR="00A7102D" w:rsidRPr="00D11FFA" w:rsidRDefault="00303BF0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b/>
          <w:bCs/>
          <w:sz w:val="24"/>
          <w:szCs w:val="24"/>
          <w:lang w:val="lt-LT"/>
        </w:rPr>
        <w:t>Įstaigos m</w:t>
      </w:r>
      <w:r w:rsidR="008F6E9F" w:rsidRPr="00D11FFA">
        <w:rPr>
          <w:rFonts w:asciiTheme="majorBidi" w:hAnsiTheme="majorBidi" w:cstheme="majorBidi"/>
          <w:b/>
          <w:bCs/>
          <w:sz w:val="24"/>
          <w:szCs w:val="24"/>
          <w:lang w:val="lt-LT"/>
        </w:rPr>
        <w:t>isija</w:t>
      </w:r>
    </w:p>
    <w:p w14:paraId="29135428" w14:textId="1A2A00C5" w:rsidR="00D11FFA" w:rsidRPr="00D11FFA" w:rsidRDefault="00D11FFA" w:rsidP="00D11FFA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t>Užtikrinti palankias asmenybės raidos ir ugdymosi(si) sąlygas, padėti pasirengti mokytis mokykloje, saugoti ir stiprinti vaikų fizinę ir psichinę sveikatą, perteikti tautines tradicijas.</w:t>
      </w:r>
    </w:p>
    <w:p w14:paraId="12EAAE91" w14:textId="199CA284" w:rsidR="00303BF0" w:rsidRPr="00D11FFA" w:rsidRDefault="00303BF0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b/>
          <w:bCs/>
          <w:sz w:val="24"/>
          <w:szCs w:val="24"/>
          <w:lang w:val="lt-LT"/>
        </w:rPr>
        <w:t>Įstaigos vizija</w:t>
      </w:r>
    </w:p>
    <w:p w14:paraId="4F83D6BD" w14:textId="465AA6C8" w:rsidR="00D11FFA" w:rsidRDefault="00D11FFA" w:rsidP="00564893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sz w:val="24"/>
          <w:szCs w:val="24"/>
          <w:lang w:val="lt-LT"/>
        </w:rPr>
        <w:t>Lopšelis-darželis „Eglutė“ – inovatyvi, atvira visuomenei įstaiga, skatinanti sveiką gyvenseną, turtinanti vaikų etnokultūros patirį ir puoselėjanti savitas tradicijas.</w:t>
      </w:r>
    </w:p>
    <w:p w14:paraId="6ABF4746" w14:textId="77777777" w:rsidR="00D11FFA" w:rsidRPr="00D11FFA" w:rsidRDefault="00D11FFA" w:rsidP="00564893">
      <w:pPr>
        <w:spacing w:after="0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D11FFA">
        <w:rPr>
          <w:rFonts w:asciiTheme="majorBidi" w:hAnsiTheme="majorBidi" w:cstheme="majorBidi"/>
          <w:b/>
          <w:bCs/>
          <w:sz w:val="24"/>
          <w:szCs w:val="24"/>
          <w:lang w:val="lt-LT"/>
        </w:rPr>
        <w:t>Įstaigos filosofija</w:t>
      </w:r>
    </w:p>
    <w:p w14:paraId="58A898E7" w14:textId="471E420A" w:rsidR="00D11FFA" w:rsidRDefault="00D11FFA" w:rsidP="00564893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A</w:t>
      </w:r>
      <w:r w:rsidRPr="00D11FFA">
        <w:rPr>
          <w:rFonts w:asciiTheme="majorBidi" w:hAnsiTheme="majorBidi" w:cstheme="majorBidi"/>
          <w:sz w:val="24"/>
          <w:szCs w:val="24"/>
          <w:lang w:val="lt-LT"/>
        </w:rPr>
        <w:t>ktyvus vaikas – saugioje ir kūrybiškoje aplinkoje.</w:t>
      </w:r>
    </w:p>
    <w:p w14:paraId="085EDDD6" w14:textId="694B731F" w:rsidR="002634F7" w:rsidRPr="002634F7" w:rsidRDefault="002634F7" w:rsidP="002634F7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2634F7">
        <w:rPr>
          <w:rFonts w:asciiTheme="majorBidi" w:hAnsiTheme="majorBidi" w:cstheme="majorBidi"/>
          <w:b/>
          <w:bCs/>
          <w:sz w:val="24"/>
          <w:szCs w:val="24"/>
          <w:lang w:val="lt-LT"/>
        </w:rPr>
        <w:t>Ugdymo vertybės:</w:t>
      </w:r>
    </w:p>
    <w:p w14:paraId="3A7112DD" w14:textId="38ABEB20" w:rsidR="002634F7" w:rsidRPr="002634F7" w:rsidRDefault="002634F7" w:rsidP="002634F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2634F7">
        <w:rPr>
          <w:rFonts w:asciiTheme="majorBidi" w:hAnsiTheme="majorBidi" w:cstheme="majorBidi"/>
          <w:sz w:val="24"/>
          <w:szCs w:val="24"/>
          <w:lang w:val="lt-LT"/>
        </w:rPr>
        <w:t>Nuostata sveikai gyventi;</w:t>
      </w:r>
    </w:p>
    <w:p w14:paraId="1EED8400" w14:textId="4C07E2DD" w:rsidR="002634F7" w:rsidRPr="002634F7" w:rsidRDefault="002634F7" w:rsidP="002634F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2634F7">
        <w:rPr>
          <w:rFonts w:asciiTheme="majorBidi" w:hAnsiTheme="majorBidi" w:cstheme="majorBidi"/>
          <w:sz w:val="24"/>
          <w:szCs w:val="24"/>
          <w:lang w:val="lt-LT"/>
        </w:rPr>
        <w:t>Laisvė kurti, drąsa veikti, bandyti;</w:t>
      </w:r>
    </w:p>
    <w:p w14:paraId="18EDB411" w14:textId="70AA7B44" w:rsidR="002634F7" w:rsidRPr="002634F7" w:rsidRDefault="002634F7" w:rsidP="002634F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2634F7">
        <w:rPr>
          <w:rFonts w:asciiTheme="majorBidi" w:hAnsiTheme="majorBidi" w:cstheme="majorBidi"/>
          <w:sz w:val="24"/>
          <w:szCs w:val="24"/>
          <w:lang w:val="lt-LT"/>
        </w:rPr>
        <w:t>Pagarba tautos kultūrai ir tradicijoms;</w:t>
      </w:r>
    </w:p>
    <w:p w14:paraId="7221AF43" w14:textId="7B62B93B" w:rsidR="002634F7" w:rsidRPr="002634F7" w:rsidRDefault="002634F7" w:rsidP="002634F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2634F7">
        <w:rPr>
          <w:rFonts w:asciiTheme="majorBidi" w:hAnsiTheme="majorBidi" w:cstheme="majorBidi"/>
          <w:sz w:val="24"/>
          <w:szCs w:val="24"/>
          <w:lang w:val="lt-LT"/>
        </w:rPr>
        <w:t>Harmoninga ugdytinio ir ugdytojo sąveika;</w:t>
      </w:r>
    </w:p>
    <w:p w14:paraId="618C700C" w14:textId="7E15FBE1" w:rsidR="002634F7" w:rsidRPr="00D11FFA" w:rsidRDefault="002634F7" w:rsidP="002634F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2634F7">
        <w:rPr>
          <w:rFonts w:asciiTheme="majorBidi" w:hAnsiTheme="majorBidi" w:cstheme="majorBidi"/>
          <w:sz w:val="24"/>
          <w:szCs w:val="24"/>
          <w:lang w:val="lt-LT"/>
        </w:rPr>
        <w:t>Orientacija į vaiką, jo poreikius, interesus, vaikų kultūrą.</w:t>
      </w:r>
    </w:p>
    <w:p w14:paraId="5666AE77" w14:textId="082C3308" w:rsidR="00965F17" w:rsidRDefault="00965F17" w:rsidP="00965F17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965F17">
        <w:rPr>
          <w:rFonts w:asciiTheme="majorBidi" w:hAnsiTheme="majorBidi" w:cstheme="majorBidi"/>
          <w:i/>
          <w:iCs/>
          <w:sz w:val="24"/>
          <w:szCs w:val="24"/>
          <w:lang w:val="lt-LT"/>
        </w:rPr>
        <w:t>2023 m. suformuluotas strateginis tikslas</w:t>
      </w:r>
      <w:r w:rsidRPr="00965F17">
        <w:rPr>
          <w:rFonts w:asciiTheme="majorBidi" w:hAnsiTheme="majorBidi" w:cstheme="majorBidi"/>
          <w:sz w:val="24"/>
          <w:szCs w:val="24"/>
          <w:lang w:val="lt-LT"/>
        </w:rPr>
        <w:t xml:space="preserve"> – teikti kokybiškas švietimo paslaugas saugioje, šiuolaikinius reikalavimus atitinkančioje ugdymo(si) aplinkoje.</w:t>
      </w:r>
    </w:p>
    <w:p w14:paraId="1B1FB80F" w14:textId="0CC85679" w:rsidR="00965F17" w:rsidRPr="00965F17" w:rsidRDefault="00965F17" w:rsidP="00965F17">
      <w:pPr>
        <w:spacing w:after="0"/>
        <w:ind w:firstLine="360"/>
        <w:rPr>
          <w:rFonts w:asciiTheme="majorBidi" w:hAnsiTheme="majorBidi" w:cstheme="majorBidi"/>
          <w:i/>
          <w:iCs/>
          <w:sz w:val="24"/>
          <w:szCs w:val="24"/>
          <w:lang w:val="lt-LT"/>
        </w:rPr>
      </w:pPr>
      <w:r w:rsidRPr="00965F17">
        <w:rPr>
          <w:rFonts w:asciiTheme="majorBidi" w:hAnsiTheme="majorBidi" w:cstheme="majorBidi"/>
          <w:i/>
          <w:iCs/>
          <w:sz w:val="24"/>
          <w:szCs w:val="24"/>
          <w:lang w:val="lt-LT"/>
        </w:rPr>
        <w:t>Iškelti prioritetai:</w:t>
      </w:r>
    </w:p>
    <w:p w14:paraId="2AE4C934" w14:textId="0F82E05E" w:rsidR="00965F17" w:rsidRPr="00965F17" w:rsidRDefault="00965F17" w:rsidP="00965F1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965F17">
        <w:rPr>
          <w:rFonts w:asciiTheme="majorBidi" w:hAnsiTheme="majorBidi" w:cstheme="majorBidi"/>
          <w:sz w:val="24"/>
          <w:szCs w:val="24"/>
          <w:lang w:val="lt-LT"/>
        </w:rPr>
        <w:t>ugdymui(si) palankios įstaigos kultūros kūrimas;</w:t>
      </w:r>
    </w:p>
    <w:p w14:paraId="7901C3B1" w14:textId="2AAE965B" w:rsidR="00965F17" w:rsidRPr="00965F17" w:rsidRDefault="00965F17" w:rsidP="00965F17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965F17">
        <w:rPr>
          <w:rFonts w:asciiTheme="majorBidi" w:hAnsiTheme="majorBidi" w:cstheme="majorBidi"/>
          <w:sz w:val="24"/>
          <w:szCs w:val="24"/>
          <w:lang w:val="lt-LT"/>
        </w:rPr>
        <w:t>veiksmingas švietimo pagalbos teikimas įvairių gebėjimų vaikams.</w:t>
      </w:r>
    </w:p>
    <w:p w14:paraId="6E4CC42B" w14:textId="5925B8B4" w:rsidR="0004031A" w:rsidRPr="00965F17" w:rsidRDefault="0004031A" w:rsidP="00564893">
      <w:pPr>
        <w:spacing w:after="0"/>
        <w:ind w:firstLine="360"/>
        <w:jc w:val="both"/>
        <w:rPr>
          <w:rFonts w:asciiTheme="majorBidi" w:hAnsiTheme="majorBidi" w:cstheme="majorBidi"/>
          <w:i/>
          <w:iCs/>
          <w:sz w:val="24"/>
          <w:szCs w:val="24"/>
          <w:lang w:val="lt-LT"/>
        </w:rPr>
      </w:pPr>
      <w:r w:rsidRPr="00965F17">
        <w:rPr>
          <w:rFonts w:asciiTheme="majorBidi" w:hAnsiTheme="majorBidi" w:cstheme="majorBidi"/>
          <w:i/>
          <w:iCs/>
          <w:sz w:val="24"/>
          <w:szCs w:val="24"/>
          <w:lang w:val="lt-LT"/>
        </w:rPr>
        <w:t>Metiniai veiklos tikslai:</w:t>
      </w:r>
    </w:p>
    <w:p w14:paraId="6AF02F54" w14:textId="468DA279" w:rsidR="00965F17" w:rsidRPr="00965F17" w:rsidRDefault="00965F17" w:rsidP="00965F1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 w:rsidRPr="00965F17">
        <w:rPr>
          <w:rFonts w:asciiTheme="majorBidi" w:hAnsiTheme="majorBidi" w:cstheme="majorBidi"/>
          <w:sz w:val="24"/>
          <w:szCs w:val="24"/>
          <w:lang w:val="lt-LT"/>
        </w:rPr>
        <w:t>• formuoti aktyvią, atsakingą ir besimokančią bendruomenę;</w:t>
      </w:r>
    </w:p>
    <w:p w14:paraId="0288457A" w14:textId="61A24E9C" w:rsidR="0004031A" w:rsidRPr="00965F17" w:rsidRDefault="00965F17" w:rsidP="00965F17">
      <w:pPr>
        <w:spacing w:after="0"/>
        <w:ind w:firstLine="36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965F17">
        <w:rPr>
          <w:rFonts w:asciiTheme="majorBidi" w:hAnsiTheme="majorBidi" w:cstheme="majorBidi"/>
          <w:sz w:val="24"/>
          <w:szCs w:val="24"/>
          <w:lang w:val="lt-LT"/>
        </w:rPr>
        <w:t>• tenkinti vaikų ugdymo(si) poreikius, plėtojant įstaigos kultūrą.</w:t>
      </w:r>
    </w:p>
    <w:p w14:paraId="6849C2DF" w14:textId="62E31C44" w:rsidR="00FA1B25" w:rsidRPr="00965F17" w:rsidRDefault="00FA1B25" w:rsidP="00B510D8">
      <w:pPr>
        <w:spacing w:after="0"/>
        <w:ind w:firstLine="36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965F17">
        <w:rPr>
          <w:rFonts w:asciiTheme="majorBidi" w:hAnsiTheme="majorBidi" w:cstheme="majorBidi"/>
          <w:b/>
          <w:bCs/>
          <w:sz w:val="24"/>
          <w:szCs w:val="24"/>
          <w:lang w:val="lt-LT"/>
        </w:rPr>
        <w:t>Uždaviniai:</w:t>
      </w:r>
    </w:p>
    <w:p w14:paraId="2891B477" w14:textId="1A237F9D" w:rsidR="00965F17" w:rsidRPr="00965F17" w:rsidRDefault="00965F17" w:rsidP="00965F1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965F17">
        <w:rPr>
          <w:rFonts w:asciiTheme="majorBidi" w:hAnsiTheme="majorBidi" w:cstheme="majorBidi"/>
          <w:sz w:val="24"/>
          <w:szCs w:val="24"/>
          <w:lang w:val="lt-LT"/>
        </w:rPr>
        <w:t>kurti savitą įstaigos kultūrą, gerinant kokybišką vaiko ugdymą(si);</w:t>
      </w:r>
    </w:p>
    <w:p w14:paraId="78C50D39" w14:textId="5697F8F4" w:rsidR="00965F17" w:rsidRPr="00965F17" w:rsidRDefault="00965F17" w:rsidP="00965F1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965F17">
        <w:rPr>
          <w:rFonts w:asciiTheme="majorBidi" w:hAnsiTheme="majorBidi" w:cstheme="majorBidi"/>
          <w:sz w:val="24"/>
          <w:szCs w:val="24"/>
          <w:lang w:val="lt-LT"/>
        </w:rPr>
        <w:t>telkti įstaigos bendruomenę, plėtojant bendradarbiavimą su tėvais ir socialiniais partneriais;</w:t>
      </w:r>
    </w:p>
    <w:p w14:paraId="3A99354D" w14:textId="11EED36E" w:rsidR="00965F17" w:rsidRPr="00965F17" w:rsidRDefault="00965F17" w:rsidP="00965F1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• </w:t>
      </w:r>
      <w:r w:rsidRPr="00965F17">
        <w:rPr>
          <w:rFonts w:asciiTheme="majorBidi" w:hAnsiTheme="majorBidi" w:cstheme="majorBidi"/>
          <w:sz w:val="24"/>
          <w:szCs w:val="24"/>
          <w:lang w:val="lt-LT"/>
        </w:rPr>
        <w:t>sudaryti sąlygas vaikų kūrybiškumui ir saviraiškai plėtotis, tenkinat individualius ugdytinių poreikius;</w:t>
      </w:r>
    </w:p>
    <w:p w14:paraId="6C56701D" w14:textId="2C6CDE8D" w:rsidR="00965F17" w:rsidRPr="002634F7" w:rsidRDefault="00965F17" w:rsidP="002634F7">
      <w:pPr>
        <w:spacing w:after="0"/>
        <w:ind w:firstLine="360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lastRenderedPageBreak/>
        <w:t xml:space="preserve">• </w:t>
      </w:r>
      <w:r w:rsidRPr="00965F17">
        <w:rPr>
          <w:rFonts w:asciiTheme="majorBidi" w:hAnsiTheme="majorBidi" w:cstheme="majorBidi"/>
          <w:sz w:val="24"/>
          <w:szCs w:val="24"/>
          <w:lang w:val="lt-LT"/>
        </w:rPr>
        <w:t>organizuoti veiksmingą įtraukųjį ugdymą.</w:t>
      </w:r>
    </w:p>
    <w:p w14:paraId="06161E7F" w14:textId="77777777" w:rsidR="00D11FFA" w:rsidRPr="00EB362C" w:rsidRDefault="00D11FFA" w:rsidP="00B510D8">
      <w:pPr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  <w:lang w:val="lt-LT"/>
        </w:rPr>
      </w:pPr>
    </w:p>
    <w:p w14:paraId="297C51D2" w14:textId="77777777" w:rsidR="00960053" w:rsidRDefault="00960053" w:rsidP="00960053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2023 m. mokinių sveikatos ir gyvensenos rodiklių pokyčių analizė.</w:t>
      </w:r>
    </w:p>
    <w:p w14:paraId="4DE13B51" w14:textId="77777777" w:rsidR="008420A0" w:rsidRPr="002617AC" w:rsidRDefault="008420A0" w:rsidP="00B510D8">
      <w:pPr>
        <w:pStyle w:val="Sraopastraipa"/>
        <w:spacing w:after="0"/>
        <w:ind w:left="1080"/>
        <w:jc w:val="center"/>
        <w:rPr>
          <w:rFonts w:asciiTheme="majorBidi" w:hAnsiTheme="majorBidi" w:cstheme="majorBidi"/>
          <w:b/>
          <w:bCs/>
          <w:color w:val="FF0000"/>
          <w:sz w:val="6"/>
          <w:szCs w:val="6"/>
          <w:lang w:val="lt-LT"/>
        </w:rPr>
      </w:pPr>
    </w:p>
    <w:p w14:paraId="4F73220B" w14:textId="12FC76B2" w:rsidR="00BB587C" w:rsidRDefault="008420A0" w:rsidP="00B510D8">
      <w:pPr>
        <w:spacing w:after="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960053">
        <w:rPr>
          <w:rFonts w:asciiTheme="majorBidi" w:hAnsiTheme="majorBidi" w:cstheme="majorBidi"/>
          <w:sz w:val="24"/>
          <w:szCs w:val="24"/>
          <w:lang w:val="lt-LT"/>
        </w:rPr>
        <w:t xml:space="preserve">      Ugdytiniai kiekvienų mokslo metų pradžioje turi pateikti profilaktinių sveikatos patikrinimų pažymėjimus, kuriuose nurodyti duomenys apie individualią sveikatos būklę. Lyginant šių pažymėjimų duomenų analizes, matomi rezultatai apie vaikų sveikatos būklę. Apžvelgsime </w:t>
      </w:r>
      <w:r w:rsidR="00960053" w:rsidRPr="00960053">
        <w:rPr>
          <w:rFonts w:asciiTheme="majorBidi" w:hAnsiTheme="majorBidi" w:cstheme="majorBidi"/>
          <w:sz w:val="24"/>
          <w:szCs w:val="24"/>
          <w:lang w:val="lt-LT"/>
        </w:rPr>
        <w:t xml:space="preserve">2022-2024 </w:t>
      </w:r>
      <w:r w:rsidRPr="00960053">
        <w:rPr>
          <w:rFonts w:asciiTheme="majorBidi" w:hAnsiTheme="majorBidi" w:cstheme="majorBidi"/>
          <w:sz w:val="24"/>
          <w:szCs w:val="24"/>
          <w:lang w:val="lt-LT"/>
        </w:rPr>
        <w:t>mokslo metų duomenis.</w:t>
      </w:r>
    </w:p>
    <w:p w14:paraId="24173783" w14:textId="165D3D8E" w:rsidR="00960053" w:rsidRDefault="00960053" w:rsidP="00960053">
      <w:pPr>
        <w:spacing w:after="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 xml:space="preserve">      </w:t>
      </w:r>
      <w:r w:rsidR="005A3949">
        <w:rPr>
          <w:rFonts w:asciiTheme="majorBidi" w:hAnsiTheme="majorBidi" w:cstheme="majorBidi"/>
          <w:sz w:val="24"/>
          <w:szCs w:val="24"/>
          <w:lang w:val="lt-LT"/>
        </w:rPr>
        <w:t>Lyginant 2022-2023 m. m. ir 2023-2024 m. m. matome, kad daugėja vaikų, pasitikrinusių sveikatą laiku</w:t>
      </w:r>
      <w:r w:rsidR="00122F61">
        <w:rPr>
          <w:rFonts w:asciiTheme="majorBidi" w:hAnsiTheme="majorBidi" w:cstheme="majorBidi"/>
          <w:sz w:val="24"/>
          <w:szCs w:val="24"/>
          <w:lang w:val="lt-LT"/>
        </w:rPr>
        <w:t xml:space="preserve"> (</w:t>
      </w:r>
      <w:r w:rsidR="00122F61" w:rsidRPr="00122F61">
        <w:rPr>
          <w:rFonts w:asciiTheme="majorBidi" w:hAnsiTheme="majorBidi" w:cstheme="majorBidi"/>
          <w:i/>
          <w:iCs/>
          <w:sz w:val="24"/>
          <w:szCs w:val="24"/>
          <w:lang w:val="lt-LT"/>
        </w:rPr>
        <w:t>1 ir 2 pav.)</w:t>
      </w:r>
      <w:r w:rsidR="005A3949" w:rsidRPr="00122F61">
        <w:rPr>
          <w:rFonts w:asciiTheme="majorBidi" w:hAnsiTheme="majorBidi" w:cstheme="majorBidi"/>
          <w:i/>
          <w:iCs/>
          <w:sz w:val="24"/>
          <w:szCs w:val="24"/>
          <w:lang w:val="lt-LT"/>
        </w:rPr>
        <w:t>.</w:t>
      </w:r>
    </w:p>
    <w:p w14:paraId="4744F622" w14:textId="68EF89F4" w:rsidR="00683F3C" w:rsidRPr="00122F61" w:rsidRDefault="00683F3C" w:rsidP="002617AC">
      <w:pPr>
        <w:spacing w:after="0"/>
        <w:jc w:val="center"/>
        <w:rPr>
          <w:noProof/>
          <w:lang w:val="lt-LT"/>
        </w:rPr>
      </w:pPr>
      <w:r>
        <w:rPr>
          <w:noProof/>
        </w:rPr>
        <w:drawing>
          <wp:inline distT="0" distB="0" distL="0" distR="0" wp14:anchorId="465EBC07" wp14:editId="4CB109E9">
            <wp:extent cx="3872865" cy="2056182"/>
            <wp:effectExtent l="0" t="0" r="0" b="1270"/>
            <wp:docPr id="740270140" name="Grafinis element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270140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r="585" b="9292"/>
                    <a:stretch/>
                  </pic:blipFill>
                  <pic:spPr bwMode="auto">
                    <a:xfrm>
                      <a:off x="0" y="0"/>
                      <a:ext cx="3898772" cy="2069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2EA385" wp14:editId="5D925F01">
            <wp:extent cx="4061129" cy="2057400"/>
            <wp:effectExtent l="0" t="0" r="0" b="0"/>
            <wp:docPr id="543402287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372" cy="2062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A11EF" w14:textId="29E578AC" w:rsidR="005A3949" w:rsidRDefault="00122F61" w:rsidP="00122F61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lt-LT"/>
        </w:rPr>
      </w:pPr>
      <w:r>
        <w:rPr>
          <w:rFonts w:asciiTheme="majorBidi" w:hAnsiTheme="majorBidi" w:cstheme="majorBidi"/>
          <w:i/>
          <w:iCs/>
          <w:sz w:val="24"/>
          <w:szCs w:val="24"/>
          <w:lang w:val="lt-LT"/>
        </w:rPr>
        <w:t xml:space="preserve">                                                                                                  </w:t>
      </w:r>
      <w:r w:rsidRPr="00122F61">
        <w:rPr>
          <w:rFonts w:asciiTheme="majorBidi" w:hAnsiTheme="majorBidi" w:cstheme="majorBidi"/>
          <w:i/>
          <w:iCs/>
          <w:sz w:val="24"/>
          <w:szCs w:val="24"/>
          <w:lang w:val="lt-LT"/>
        </w:rPr>
        <w:t xml:space="preserve">1 pav. </w:t>
      </w:r>
      <w:r>
        <w:rPr>
          <w:rFonts w:asciiTheme="majorBidi" w:hAnsiTheme="majorBidi" w:cstheme="majorBidi"/>
          <w:i/>
          <w:iCs/>
          <w:sz w:val="24"/>
          <w:szCs w:val="24"/>
          <w:lang w:val="lt-LT"/>
        </w:rPr>
        <w:t xml:space="preserve">                                                                     </w:t>
      </w:r>
      <w:r w:rsidR="002617AC">
        <w:rPr>
          <w:rFonts w:asciiTheme="majorBidi" w:hAnsiTheme="majorBidi" w:cstheme="majorBidi"/>
          <w:i/>
          <w:iCs/>
          <w:sz w:val="24"/>
          <w:szCs w:val="24"/>
          <w:lang w:val="lt-LT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lt-LT"/>
        </w:rPr>
        <w:t xml:space="preserve">                       </w:t>
      </w:r>
      <w:r w:rsidRPr="00122F61">
        <w:rPr>
          <w:rFonts w:asciiTheme="majorBidi" w:hAnsiTheme="majorBidi" w:cstheme="majorBidi"/>
          <w:i/>
          <w:iCs/>
          <w:sz w:val="24"/>
          <w:szCs w:val="24"/>
          <w:lang w:val="lt-LT"/>
        </w:rPr>
        <w:t>2 pav.</w:t>
      </w:r>
    </w:p>
    <w:p w14:paraId="05596F27" w14:textId="77777777" w:rsidR="00863F57" w:rsidRDefault="00863F57" w:rsidP="00122F61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lt-LT"/>
        </w:rPr>
      </w:pPr>
    </w:p>
    <w:p w14:paraId="5EE14C8E" w14:textId="1CDD4812" w:rsidR="00122F61" w:rsidRPr="002617AC" w:rsidRDefault="00863F57" w:rsidP="00863F57">
      <w:pPr>
        <w:spacing w:after="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i/>
          <w:iCs/>
          <w:sz w:val="24"/>
          <w:szCs w:val="24"/>
          <w:lang w:val="lt-LT"/>
        </w:rPr>
        <w:t xml:space="preserve">      </w:t>
      </w:r>
      <w:r w:rsidR="00122F61" w:rsidRPr="002617AC">
        <w:rPr>
          <w:rFonts w:asciiTheme="majorBidi" w:hAnsiTheme="majorBidi" w:cstheme="majorBidi"/>
          <w:sz w:val="24"/>
          <w:szCs w:val="24"/>
          <w:lang w:val="lt-LT"/>
        </w:rPr>
        <w:t>Vertinant vaikų pasiskirstymą pagal KMI duomenų rezultatus, 202</w:t>
      </w:r>
      <w:r w:rsidR="002617AC" w:rsidRPr="002617AC">
        <w:rPr>
          <w:rFonts w:asciiTheme="majorBidi" w:hAnsiTheme="majorBidi" w:cstheme="majorBidi"/>
          <w:sz w:val="24"/>
          <w:szCs w:val="24"/>
          <w:lang w:val="lt-LT"/>
        </w:rPr>
        <w:t>2</w:t>
      </w:r>
      <w:r w:rsidR="00122F61" w:rsidRPr="002617AC">
        <w:rPr>
          <w:rFonts w:asciiTheme="majorBidi" w:hAnsiTheme="majorBidi" w:cstheme="majorBidi"/>
          <w:sz w:val="24"/>
          <w:szCs w:val="24"/>
          <w:lang w:val="lt-LT"/>
        </w:rPr>
        <w:t>-202</w:t>
      </w:r>
      <w:r w:rsidR="002617AC" w:rsidRPr="002617AC">
        <w:rPr>
          <w:rFonts w:asciiTheme="majorBidi" w:hAnsiTheme="majorBidi" w:cstheme="majorBidi"/>
          <w:sz w:val="24"/>
          <w:szCs w:val="24"/>
          <w:lang w:val="lt-LT"/>
        </w:rPr>
        <w:t>3</w:t>
      </w:r>
      <w:r w:rsidR="00122F61" w:rsidRPr="002617AC">
        <w:rPr>
          <w:rFonts w:asciiTheme="majorBidi" w:hAnsiTheme="majorBidi" w:cstheme="majorBidi"/>
          <w:sz w:val="24"/>
          <w:szCs w:val="24"/>
          <w:lang w:val="lt-LT"/>
        </w:rPr>
        <w:t xml:space="preserve"> m.</w:t>
      </w:r>
      <w:r w:rsidR="002617AC" w:rsidRPr="002617AC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122F61" w:rsidRPr="002617AC">
        <w:rPr>
          <w:rFonts w:asciiTheme="majorBidi" w:hAnsiTheme="majorBidi" w:cstheme="majorBidi"/>
          <w:sz w:val="24"/>
          <w:szCs w:val="24"/>
          <w:lang w:val="lt-LT"/>
        </w:rPr>
        <w:t>m. pastebimas did</w:t>
      </w:r>
      <w:r w:rsidR="002617AC" w:rsidRPr="002617AC">
        <w:rPr>
          <w:rFonts w:asciiTheme="majorBidi" w:hAnsiTheme="majorBidi" w:cstheme="majorBidi"/>
          <w:sz w:val="24"/>
          <w:szCs w:val="24"/>
          <w:lang w:val="lt-LT"/>
        </w:rPr>
        <w:t>esnis</w:t>
      </w:r>
      <w:r w:rsidR="00122F61" w:rsidRPr="002617AC">
        <w:rPr>
          <w:rFonts w:asciiTheme="majorBidi" w:hAnsiTheme="majorBidi" w:cstheme="majorBidi"/>
          <w:sz w:val="24"/>
          <w:szCs w:val="24"/>
          <w:lang w:val="lt-LT"/>
        </w:rPr>
        <w:t xml:space="preserve"> procentas vaikų, kurie turėjo per didel</w:t>
      </w:r>
      <w:r w:rsidR="002617AC" w:rsidRPr="002617AC">
        <w:rPr>
          <w:rFonts w:asciiTheme="majorBidi" w:hAnsiTheme="majorBidi" w:cstheme="majorBidi"/>
          <w:sz w:val="24"/>
          <w:szCs w:val="24"/>
          <w:lang w:val="lt-LT"/>
        </w:rPr>
        <w:t xml:space="preserve">į </w:t>
      </w:r>
      <w:r w:rsidR="00122F61" w:rsidRPr="002617AC">
        <w:rPr>
          <w:rFonts w:asciiTheme="majorBidi" w:hAnsiTheme="majorBidi" w:cstheme="majorBidi"/>
          <w:sz w:val="24"/>
          <w:szCs w:val="24"/>
          <w:lang w:val="lt-LT"/>
        </w:rPr>
        <w:t xml:space="preserve">ir per mažą svorį. Tai galime matyti </w:t>
      </w:r>
      <w:r w:rsidR="002617AC" w:rsidRPr="002617AC">
        <w:rPr>
          <w:rFonts w:asciiTheme="majorBidi" w:hAnsiTheme="majorBidi" w:cstheme="majorBidi"/>
          <w:sz w:val="24"/>
          <w:szCs w:val="24"/>
          <w:lang w:val="lt-LT"/>
        </w:rPr>
        <w:t>trečiame</w:t>
      </w:r>
      <w:r w:rsidR="00122F61" w:rsidRPr="002617AC">
        <w:rPr>
          <w:rFonts w:asciiTheme="majorBidi" w:hAnsiTheme="majorBidi" w:cstheme="majorBidi"/>
          <w:sz w:val="24"/>
          <w:szCs w:val="24"/>
          <w:lang w:val="lt-LT"/>
        </w:rPr>
        <w:t xml:space="preserve"> paveikslėlyje</w:t>
      </w:r>
      <w:r w:rsidR="002617AC">
        <w:rPr>
          <w:rFonts w:asciiTheme="majorBidi" w:hAnsiTheme="majorBidi" w:cstheme="majorBidi"/>
          <w:sz w:val="24"/>
          <w:szCs w:val="24"/>
          <w:lang w:val="lt-LT"/>
        </w:rPr>
        <w:t>.</w:t>
      </w:r>
    </w:p>
    <w:p w14:paraId="01C16B78" w14:textId="31B01AED" w:rsidR="00122F61" w:rsidRDefault="002617AC" w:rsidP="002617AC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lt-LT"/>
        </w:rPr>
        <w:drawing>
          <wp:inline distT="0" distB="0" distL="0" distR="0" wp14:anchorId="3510AAB0" wp14:editId="4E1C12AF">
            <wp:extent cx="4039235" cy="2133600"/>
            <wp:effectExtent l="0" t="0" r="0" b="0"/>
            <wp:docPr id="223910202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14" b="6481"/>
                    <a:stretch/>
                  </pic:blipFill>
                  <pic:spPr bwMode="auto">
                    <a:xfrm>
                      <a:off x="0" y="0"/>
                      <a:ext cx="4086490" cy="215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8AEB5" w14:textId="7E877F0F" w:rsidR="002617AC" w:rsidRPr="002617AC" w:rsidRDefault="002617AC" w:rsidP="002617AC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                                                                            </w:t>
      </w:r>
      <w:r w:rsidR="00CD7F95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            </w:t>
      </w:r>
      <w:r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 </w:t>
      </w:r>
      <w:r w:rsidRPr="002617AC">
        <w:rPr>
          <w:rFonts w:ascii="Times New Roman" w:hAnsi="Times New Roman" w:cs="Times New Roman"/>
          <w:i/>
          <w:iCs/>
          <w:sz w:val="24"/>
          <w:szCs w:val="24"/>
          <w:lang w:val="lt-LT"/>
        </w:rPr>
        <w:t>3 pav.</w:t>
      </w:r>
    </w:p>
    <w:p w14:paraId="73E40160" w14:textId="4D44BF80" w:rsidR="00863F57" w:rsidRPr="000F31DF" w:rsidRDefault="00863F57" w:rsidP="00863F5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0F31DF">
        <w:rPr>
          <w:rFonts w:ascii="Times New Roman" w:hAnsi="Times New Roman" w:cs="Times New Roman"/>
          <w:i/>
          <w:iCs/>
          <w:sz w:val="24"/>
          <w:szCs w:val="24"/>
          <w:lang w:val="lt-LT"/>
        </w:rPr>
        <w:lastRenderedPageBreak/>
        <w:t xml:space="preserve">     </w:t>
      </w:r>
      <w:r w:rsidRPr="000F31DF">
        <w:rPr>
          <w:rFonts w:ascii="Times New Roman" w:hAnsi="Times New Roman" w:cs="Times New Roman"/>
          <w:sz w:val="24"/>
          <w:szCs w:val="24"/>
          <w:lang w:val="lt-LT"/>
        </w:rPr>
        <w:t>Lyginant 2022-2023 m. m. ir  2023-2024 m. m. matome, kad mažėja vaikų, galinčių dalyvauti ugdymo veikloje be jokių apribojimų. Daugėja vaikų, kuriems yra nurodytos bendrosio</w:t>
      </w:r>
      <w:r w:rsidR="000F31DF" w:rsidRPr="000F31D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0F31DF">
        <w:rPr>
          <w:rFonts w:ascii="Times New Roman" w:hAnsi="Times New Roman" w:cs="Times New Roman"/>
          <w:sz w:val="24"/>
          <w:szCs w:val="24"/>
          <w:lang w:val="lt-LT"/>
        </w:rPr>
        <w:t xml:space="preserve">, specialiosios rekomendacijos ir </w:t>
      </w:r>
      <w:r w:rsidR="000F31DF" w:rsidRPr="000F31DF">
        <w:rPr>
          <w:rFonts w:ascii="Times New Roman" w:hAnsi="Times New Roman" w:cs="Times New Roman"/>
          <w:sz w:val="24"/>
          <w:szCs w:val="24"/>
          <w:lang w:val="lt-LT"/>
        </w:rPr>
        <w:t>skiriamas</w:t>
      </w:r>
      <w:r w:rsidRPr="000F31DF">
        <w:rPr>
          <w:rFonts w:ascii="Times New Roman" w:hAnsi="Times New Roman" w:cs="Times New Roman"/>
          <w:sz w:val="24"/>
          <w:szCs w:val="24"/>
          <w:lang w:val="lt-LT"/>
        </w:rPr>
        <w:t xml:space="preserve"> pritaikytas </w:t>
      </w:r>
      <w:r w:rsidR="000F31DF" w:rsidRPr="000F31DF">
        <w:rPr>
          <w:rFonts w:ascii="Times New Roman" w:hAnsi="Times New Roman" w:cs="Times New Roman"/>
          <w:sz w:val="24"/>
          <w:szCs w:val="24"/>
          <w:lang w:val="lt-LT"/>
        </w:rPr>
        <w:t xml:space="preserve">maitinimas </w:t>
      </w:r>
      <w:r w:rsidRPr="000F31DF">
        <w:rPr>
          <w:rFonts w:ascii="Times New Roman" w:hAnsi="Times New Roman" w:cs="Times New Roman"/>
          <w:i/>
          <w:iCs/>
          <w:sz w:val="24"/>
          <w:szCs w:val="24"/>
          <w:lang w:val="lt-LT"/>
        </w:rPr>
        <w:t>(4 pav.).</w:t>
      </w:r>
    </w:p>
    <w:p w14:paraId="034AAE64" w14:textId="3033FE61" w:rsidR="00122F61" w:rsidRDefault="00863F57" w:rsidP="00863F5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val="lt-LT"/>
        </w:rPr>
      </w:pPr>
      <w:r>
        <w:rPr>
          <w:noProof/>
        </w:rPr>
        <w:drawing>
          <wp:inline distT="0" distB="0" distL="0" distR="0" wp14:anchorId="55B29F57" wp14:editId="65D037EE">
            <wp:extent cx="4883150" cy="2529741"/>
            <wp:effectExtent l="0" t="0" r="0" b="4445"/>
            <wp:docPr id="1537992468" name="Grafinis element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992468" name=""/>
                    <pic:cNvPicPr/>
                  </pic:nvPicPr>
                  <pic:blipFill rotWithShape="1"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r="804" b="8642"/>
                    <a:stretch/>
                  </pic:blipFill>
                  <pic:spPr bwMode="auto">
                    <a:xfrm>
                      <a:off x="0" y="0"/>
                      <a:ext cx="4913591" cy="2545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C8A7E" w14:textId="2F2259F6" w:rsidR="00122F61" w:rsidRPr="00CD7F95" w:rsidRDefault="00CD7F95" w:rsidP="00CD7F9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                                                                                                        </w:t>
      </w:r>
      <w:r w:rsidRPr="00CD7F95">
        <w:rPr>
          <w:rFonts w:ascii="Times New Roman" w:hAnsi="Times New Roman" w:cs="Times New Roman"/>
          <w:i/>
          <w:iCs/>
          <w:sz w:val="24"/>
          <w:szCs w:val="24"/>
          <w:lang w:val="lt-LT"/>
        </w:rPr>
        <w:t>4 pav.</w:t>
      </w:r>
    </w:p>
    <w:p w14:paraId="19B4125A" w14:textId="1EDF1143" w:rsidR="00CD7F95" w:rsidRPr="00CD7F95" w:rsidRDefault="00CD7F95" w:rsidP="00CD7F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D7F95">
        <w:rPr>
          <w:rFonts w:ascii="Times New Roman" w:hAnsi="Times New Roman" w:cs="Times New Roman"/>
          <w:sz w:val="24"/>
          <w:szCs w:val="24"/>
          <w:lang w:val="lt-LT"/>
        </w:rPr>
        <w:t xml:space="preserve">     Vertinant vaikų pasiskirstymą pagal fizinio ugdymo grupes, pastebimas nekintantis vaikų procentas dalyvavimo pagrindinėje fizinio ugdymo grupėje </w:t>
      </w:r>
      <w:r w:rsidRPr="00CD7F95">
        <w:rPr>
          <w:rFonts w:ascii="Times New Roman" w:hAnsi="Times New Roman" w:cs="Times New Roman"/>
          <w:i/>
          <w:iCs/>
          <w:sz w:val="24"/>
          <w:szCs w:val="24"/>
          <w:lang w:val="lt-LT"/>
        </w:rPr>
        <w:t>(5 pav.</w:t>
      </w:r>
      <w:r w:rsidRPr="00CD7F95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14:paraId="205D318D" w14:textId="30BA5E81" w:rsidR="00CD7F95" w:rsidRDefault="00CD7F95" w:rsidP="00CD7F95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pt-PT"/>
        </w:rPr>
      </w:pPr>
      <w:r>
        <w:rPr>
          <w:noProof/>
        </w:rPr>
        <w:drawing>
          <wp:inline distT="0" distB="0" distL="0" distR="0" wp14:anchorId="78C8396D" wp14:editId="207D8BC2">
            <wp:extent cx="5005705" cy="2617459"/>
            <wp:effectExtent l="0" t="0" r="4445" b="0"/>
            <wp:docPr id="228740901" name="Grafinis element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40901" name=""/>
                    <pic:cNvPicPr/>
                  </pic:nvPicPr>
                  <pic:blipFill rotWithShape="1"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rcRect r="1023" b="7992"/>
                    <a:stretch/>
                  </pic:blipFill>
                  <pic:spPr bwMode="auto">
                    <a:xfrm>
                      <a:off x="0" y="0"/>
                      <a:ext cx="5008912" cy="2619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EC755" w14:textId="6A52BE6E" w:rsidR="00CD7F95" w:rsidRPr="00CD7F95" w:rsidRDefault="00CD7F95" w:rsidP="00CD7F9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                                                                                                         </w:t>
      </w:r>
      <w:r w:rsidRPr="00CD7F95">
        <w:rPr>
          <w:rFonts w:ascii="Times New Roman" w:hAnsi="Times New Roman" w:cs="Times New Roman"/>
          <w:i/>
          <w:iCs/>
          <w:sz w:val="24"/>
          <w:szCs w:val="24"/>
          <w:lang w:val="pt-PT"/>
        </w:rPr>
        <w:t>5 pav.</w:t>
      </w:r>
    </w:p>
    <w:p w14:paraId="4866B050" w14:textId="3C62EFE0" w:rsidR="00122F61" w:rsidRPr="00717051" w:rsidRDefault="00714E4B" w:rsidP="007170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     </w:t>
      </w:r>
      <w:r w:rsidRPr="00714E4B">
        <w:rPr>
          <w:rFonts w:ascii="Times New Roman" w:hAnsi="Times New Roman" w:cs="Times New Roman"/>
          <w:sz w:val="24"/>
          <w:szCs w:val="24"/>
          <w:lang w:val="lt-LT"/>
        </w:rPr>
        <w:t>Lyginant 2022-2023 m. m. ir 202</w:t>
      </w:r>
      <w:r w:rsidR="00717051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714E4B">
        <w:rPr>
          <w:rFonts w:ascii="Times New Roman" w:hAnsi="Times New Roman" w:cs="Times New Roman"/>
          <w:sz w:val="24"/>
          <w:szCs w:val="24"/>
          <w:lang w:val="lt-LT"/>
        </w:rPr>
        <w:t>-202</w:t>
      </w:r>
      <w:r w:rsidR="00717051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714E4B">
        <w:rPr>
          <w:rFonts w:ascii="Times New Roman" w:hAnsi="Times New Roman" w:cs="Times New Roman"/>
          <w:sz w:val="24"/>
          <w:szCs w:val="24"/>
          <w:lang w:val="lt-LT"/>
        </w:rPr>
        <w:t xml:space="preserve"> m. m. matome, kad vaikų, neturinčių sąkandžio patologijos daugėja, tačiau vaikų, neturinčių ėduonies pažeistų, plombuotų ir išrautų dantų – mažėja (</w:t>
      </w:r>
      <w:r w:rsidRPr="00714E4B">
        <w:rPr>
          <w:rFonts w:ascii="Times New Roman" w:hAnsi="Times New Roman" w:cs="Times New Roman"/>
          <w:i/>
          <w:iCs/>
          <w:sz w:val="24"/>
          <w:szCs w:val="24"/>
          <w:lang w:val="lt-LT"/>
        </w:rPr>
        <w:t>6 pav</w:t>
      </w:r>
      <w:r w:rsidRPr="00714E4B">
        <w:rPr>
          <w:rFonts w:ascii="Times New Roman" w:hAnsi="Times New Roman" w:cs="Times New Roman"/>
          <w:sz w:val="24"/>
          <w:szCs w:val="24"/>
          <w:lang w:val="lt-LT"/>
        </w:rPr>
        <w:t>.).</w:t>
      </w:r>
    </w:p>
    <w:p w14:paraId="19C611E6" w14:textId="18DDA47C" w:rsidR="00122F61" w:rsidRDefault="00717051" w:rsidP="00717051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val="lt-LT"/>
        </w:rPr>
        <w:t xml:space="preserve">            </w:t>
      </w:r>
      <w:r w:rsidR="00714E4B">
        <w:rPr>
          <w:noProof/>
        </w:rPr>
        <w:drawing>
          <wp:inline distT="0" distB="0" distL="0" distR="0" wp14:anchorId="59C4014A" wp14:editId="061AD378">
            <wp:extent cx="4734785" cy="2539365"/>
            <wp:effectExtent l="0" t="0" r="8890" b="0"/>
            <wp:docPr id="32838040" name="Grafinis element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38040" name=""/>
                    <pic:cNvPicPr/>
                  </pic:nvPicPr>
                  <pic:blipFill rotWithShape="1"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r="511" b="9682"/>
                    <a:stretch/>
                  </pic:blipFill>
                  <pic:spPr bwMode="auto">
                    <a:xfrm>
                      <a:off x="0" y="0"/>
                      <a:ext cx="4761000" cy="255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1B0D1" w14:textId="16C6DF4D" w:rsidR="00717051" w:rsidRDefault="00717051" w:rsidP="00717051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</w:t>
      </w:r>
      <w:r w:rsidRPr="00714E4B">
        <w:rPr>
          <w:rFonts w:ascii="Times New Roman" w:hAnsi="Times New Roman" w:cs="Times New Roman"/>
          <w:i/>
          <w:iCs/>
          <w:sz w:val="24"/>
          <w:szCs w:val="24"/>
          <w:lang w:val="lt-LT"/>
        </w:rPr>
        <w:t>6 pav</w:t>
      </w:r>
      <w:r w:rsidRPr="00714E4B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FF6E3D2" w14:textId="7971C5AD" w:rsidR="00863F57" w:rsidRPr="0034780C" w:rsidRDefault="0034780C" w:rsidP="0034780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D0730E">
        <w:rPr>
          <w:rFonts w:ascii="Times New Roman" w:hAnsi="Times New Roman" w:cs="Times New Roman"/>
          <w:sz w:val="24"/>
          <w:szCs w:val="24"/>
          <w:lang w:val="lt-LT"/>
        </w:rPr>
        <w:t xml:space="preserve">Nustatyta, kad ikimokyklinio amžiaus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vaikų dantų ėduonies intensyvumo lygis 2022-2023 m. m. buvo žemas, o 2023-2024 m. m. labai žemas. Priešmokyklinio amžiaus vaikų dantų ėduonies intensyvumo lygis išliko vidutinis. Lyginant 2022-2023 m. m. ir 2023-204 m. m. bendrus rezultatus, tai vaikų dantų ėduonies lygis išlieka žemas </w:t>
      </w:r>
      <w:r w:rsidRPr="0034780C">
        <w:rPr>
          <w:rFonts w:ascii="Times New Roman" w:hAnsi="Times New Roman" w:cs="Times New Roman"/>
          <w:i/>
          <w:iCs/>
          <w:sz w:val="24"/>
          <w:szCs w:val="24"/>
          <w:lang w:val="lt-LT"/>
        </w:rPr>
        <w:t>(7 pav.)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D55FFA9" w14:textId="4BC9D2B8" w:rsidR="00863F57" w:rsidRDefault="00D0730E" w:rsidP="0034780C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val="lt-LT"/>
        </w:rPr>
      </w:pPr>
      <w:r>
        <w:rPr>
          <w:noProof/>
        </w:rPr>
        <w:drawing>
          <wp:inline distT="0" distB="0" distL="0" distR="0" wp14:anchorId="2E080927" wp14:editId="4EEC6F15">
            <wp:extent cx="4869815" cy="2366474"/>
            <wp:effectExtent l="0" t="0" r="6985" b="0"/>
            <wp:docPr id="1507788057" name="Grafinis element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88057" name=""/>
                    <pic:cNvPicPr/>
                  </pic:nvPicPr>
                  <pic:blipFill rotWithShape="1"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l="6099" t="4168" r="7568" b="8171"/>
                    <a:stretch/>
                  </pic:blipFill>
                  <pic:spPr bwMode="auto">
                    <a:xfrm>
                      <a:off x="0" y="0"/>
                      <a:ext cx="4906079" cy="2384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A5CCA4" wp14:editId="4915DCC3">
            <wp:extent cx="1892300" cy="1060450"/>
            <wp:effectExtent l="0" t="0" r="0" b="6350"/>
            <wp:docPr id="2050604696" name="Grafinis elementa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604696" name=""/>
                    <pic:cNvPicPr/>
                  </pic:nvPicPr>
                  <pic:blipFill rotWithShape="1"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rcRect l="73246" t="22093" r="4970" b="56205"/>
                    <a:stretch/>
                  </pic:blipFill>
                  <pic:spPr bwMode="auto">
                    <a:xfrm>
                      <a:off x="0" y="0"/>
                      <a:ext cx="1892300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A8771" w14:textId="6962FBA0" w:rsidR="00863F57" w:rsidRPr="00906357" w:rsidRDefault="0034780C" w:rsidP="0090635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34780C">
        <w:rPr>
          <w:rFonts w:ascii="Times New Roman" w:hAnsi="Times New Roman" w:cs="Times New Roman"/>
          <w:i/>
          <w:iCs/>
          <w:sz w:val="24"/>
          <w:szCs w:val="24"/>
          <w:lang w:val="lt-LT"/>
        </w:rPr>
        <w:t>7 pav.</w:t>
      </w:r>
    </w:p>
    <w:p w14:paraId="3AB248CD" w14:textId="5FBE432A" w:rsidR="00960053" w:rsidRDefault="00960053" w:rsidP="00B510D8">
      <w:pPr>
        <w:spacing w:after="0"/>
        <w:jc w:val="both"/>
        <w:rPr>
          <w:rFonts w:asciiTheme="majorBidi" w:hAnsiTheme="majorBidi" w:cstheme="majorBidi"/>
          <w:sz w:val="24"/>
          <w:szCs w:val="24"/>
          <w:lang w:val="lt-LT"/>
        </w:rPr>
      </w:pPr>
    </w:p>
    <w:p w14:paraId="286E82F2" w14:textId="144A52A0" w:rsidR="00060366" w:rsidRPr="00906357" w:rsidRDefault="00060366" w:rsidP="000603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357">
        <w:rPr>
          <w:rFonts w:ascii="Times New Roman" w:hAnsi="Times New Roman" w:cs="Times New Roman"/>
          <w:b/>
          <w:bCs/>
          <w:sz w:val="24"/>
          <w:szCs w:val="24"/>
        </w:rPr>
        <w:t>SSGG analizė</w:t>
      </w:r>
    </w:p>
    <w:p w14:paraId="02508B03" w14:textId="77777777" w:rsidR="00721976" w:rsidRPr="00EB362C" w:rsidRDefault="00721976" w:rsidP="0006036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835"/>
        <w:gridCol w:w="6835"/>
      </w:tblGrid>
      <w:tr w:rsidR="00EB362C" w:rsidRPr="00EB362C" w14:paraId="4986E4E0" w14:textId="77777777" w:rsidTr="00060366">
        <w:tc>
          <w:tcPr>
            <w:tcW w:w="6835" w:type="dxa"/>
          </w:tcPr>
          <w:p w14:paraId="594E8811" w14:textId="55350A41" w:rsidR="00060366" w:rsidRPr="00906357" w:rsidRDefault="00060366" w:rsidP="00AE4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063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Stiprybės</w:t>
            </w:r>
          </w:p>
        </w:tc>
        <w:tc>
          <w:tcPr>
            <w:tcW w:w="6835" w:type="dxa"/>
          </w:tcPr>
          <w:p w14:paraId="34C6CBD8" w14:textId="35F909EE" w:rsidR="00060366" w:rsidRPr="002C62AA" w:rsidRDefault="00060366" w:rsidP="00AE4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C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Silpnybės</w:t>
            </w:r>
          </w:p>
        </w:tc>
      </w:tr>
      <w:tr w:rsidR="00EB362C" w:rsidRPr="00013149" w14:paraId="15CDB644" w14:textId="77777777" w:rsidTr="00060366">
        <w:tc>
          <w:tcPr>
            <w:tcW w:w="6835" w:type="dxa"/>
          </w:tcPr>
          <w:p w14:paraId="5707432F" w14:textId="1678A873" w:rsidR="00060366" w:rsidRPr="00906357" w:rsidRDefault="001A3B1B" w:rsidP="00AE47E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  <w:r w:rsidRPr="00EA336A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1. </w:t>
            </w:r>
            <w:r w:rsidR="00906357" w:rsidRPr="00EA336A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Įstaigoje sudarytos palankios sąlygos vaiko socialiszacijai ir saviraiškai. 2. Kryptingai organizuojamas darbuotojų kvalifikacijos tobulinimas. 3. Ugdymo procese taikomos IKT. 4. </w:t>
            </w:r>
            <w:r w:rsidR="00906357">
              <w:rPr>
                <w:rFonts w:asciiTheme="majorBidi" w:hAnsiTheme="majorBidi" w:cstheme="majorBidi"/>
                <w:sz w:val="24"/>
                <w:szCs w:val="24"/>
                <w:lang w:val="pt-PT"/>
              </w:rPr>
              <w:t>Tikslingai plėtojamas bendradarbiavimas su socialiniais partneriais. 5. Puoselėjamos sveikos gyvensenos, etnokultūrinio, patyriminio ugdymo idėjos plėtojant projektinę veiklą.</w:t>
            </w:r>
          </w:p>
        </w:tc>
        <w:tc>
          <w:tcPr>
            <w:tcW w:w="6835" w:type="dxa"/>
          </w:tcPr>
          <w:p w14:paraId="4CA94BCC" w14:textId="4AD9D1C3" w:rsidR="00060366" w:rsidRPr="002C62AA" w:rsidRDefault="00721976" w:rsidP="00AE47E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t-LT"/>
              </w:rPr>
            </w:pPr>
            <w:r w:rsidRPr="002C62AA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1. Bloga darželio pastato fasado būklė. </w:t>
            </w:r>
            <w:r w:rsidR="002C62AA">
              <w:rPr>
                <w:rFonts w:asciiTheme="majorBidi" w:hAnsiTheme="majorBidi" w:cstheme="majorBidi"/>
                <w:sz w:val="24"/>
                <w:szCs w:val="24"/>
                <w:lang w:val="pt-PT"/>
              </w:rPr>
              <w:t>2. Neatnaujinta įstaigos politika: vizija, misija, filosofija, vertybės. 3. Pedagogai nepakankamai dalinasi darbo patirtimi tarptautinėje erdvėje. 4. Nepakankamas bendruomenės narių pasirengimas įtraukiajam ugdymui.</w:t>
            </w:r>
          </w:p>
        </w:tc>
      </w:tr>
      <w:tr w:rsidR="00EB362C" w:rsidRPr="00EB362C" w14:paraId="2D0BB8F7" w14:textId="77777777" w:rsidTr="00060366">
        <w:tc>
          <w:tcPr>
            <w:tcW w:w="6835" w:type="dxa"/>
          </w:tcPr>
          <w:p w14:paraId="0FD60A6D" w14:textId="2B9971D8" w:rsidR="00060366" w:rsidRPr="00906357" w:rsidRDefault="00060366" w:rsidP="00AE4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063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Galimybės</w:t>
            </w:r>
          </w:p>
        </w:tc>
        <w:tc>
          <w:tcPr>
            <w:tcW w:w="6835" w:type="dxa"/>
          </w:tcPr>
          <w:p w14:paraId="215AA229" w14:textId="7D81DA53" w:rsidR="00060366" w:rsidRPr="002C62AA" w:rsidRDefault="00060366" w:rsidP="00AE47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2C62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Grėsmės</w:t>
            </w:r>
          </w:p>
        </w:tc>
      </w:tr>
      <w:tr w:rsidR="00EB362C" w:rsidRPr="00906357" w14:paraId="754A814C" w14:textId="77777777" w:rsidTr="00060366">
        <w:tc>
          <w:tcPr>
            <w:tcW w:w="6835" w:type="dxa"/>
          </w:tcPr>
          <w:p w14:paraId="35C3ACCE" w14:textId="6AA41B6A" w:rsidR="002C62AA" w:rsidRPr="002C62AA" w:rsidRDefault="00060366" w:rsidP="002C62A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  <w:r w:rsidRPr="00906357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1. Paramos lėšų panaudojimas ugdymo aplinkai gerinti. 2. </w:t>
            </w:r>
            <w:r w:rsidR="00906357">
              <w:rPr>
                <w:rFonts w:asciiTheme="majorBidi" w:hAnsiTheme="majorBidi" w:cstheme="majorBidi"/>
                <w:sz w:val="24"/>
                <w:szCs w:val="24"/>
                <w:lang w:val="pt-PT"/>
              </w:rPr>
              <w:t>Bendruomenės narių dalyvavimas įstaigos veiklos įsivertinimo procese ir įstaigos veiklos strateginių nuostatų priėmime.</w:t>
            </w:r>
            <w:r w:rsidR="002C62AA">
              <w:rPr>
                <w:rFonts w:asciiTheme="majorBidi" w:hAnsiTheme="majorBidi" w:cstheme="majorBidi"/>
                <w:sz w:val="24"/>
                <w:szCs w:val="24"/>
                <w:lang w:val="pt-PT"/>
              </w:rPr>
              <w:t xml:space="preserve"> 3. Pedagogų dalyvavimas tarptautiniuose ir šalies projektuose. 4. Mokymų organizavimas įtraukiojo ugdymo klausimais.</w:t>
            </w:r>
          </w:p>
        </w:tc>
        <w:tc>
          <w:tcPr>
            <w:tcW w:w="6835" w:type="dxa"/>
          </w:tcPr>
          <w:p w14:paraId="2EC922D8" w14:textId="4F56773A" w:rsidR="00C22CFA" w:rsidRPr="002C62AA" w:rsidRDefault="00721976" w:rsidP="002C62A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 w:rsidRPr="002C62AA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1. </w:t>
            </w:r>
            <w:r w:rsidR="00C22CFA" w:rsidRPr="002C62AA">
              <w:rPr>
                <w:rFonts w:asciiTheme="majorBidi" w:hAnsiTheme="majorBidi" w:cstheme="majorBidi"/>
                <w:sz w:val="24"/>
                <w:szCs w:val="24"/>
                <w:lang w:val="lt-LT"/>
              </w:rPr>
              <w:t xml:space="preserve">Nepakankamas lėšų </w:t>
            </w:r>
            <w:r w:rsidR="002C62AA">
              <w:rPr>
                <w:rFonts w:asciiTheme="majorBidi" w:hAnsiTheme="majorBidi" w:cstheme="majorBidi"/>
                <w:sz w:val="24"/>
                <w:szCs w:val="24"/>
                <w:lang w:val="lt-LT"/>
              </w:rPr>
              <w:t>skyrimas švietimo įstaigų pastatų renovacijai, teritorijų būklei gerinti. 2. Nuolatinė įstatyminės bazės kaita. 3. Specialiųjų poreikių vaikų skaičiaus didėjimas.</w:t>
            </w:r>
          </w:p>
        </w:tc>
      </w:tr>
    </w:tbl>
    <w:p w14:paraId="635A4DBF" w14:textId="3AEAC335" w:rsidR="00387114" w:rsidRPr="00906357" w:rsidRDefault="00387114" w:rsidP="002C7FE9">
      <w:pPr>
        <w:rPr>
          <w:rFonts w:ascii="Times New Roman" w:hAnsi="Times New Roman" w:cs="Times New Roman"/>
          <w:szCs w:val="24"/>
          <w:lang w:val="lt-LT"/>
        </w:rPr>
      </w:pPr>
    </w:p>
    <w:p w14:paraId="2526E2E7" w14:textId="445FE1B2" w:rsidR="00F9745C" w:rsidRPr="00906357" w:rsidRDefault="009C6FAD" w:rsidP="009C6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  <w:r w:rsidRPr="00906357">
        <w:rPr>
          <w:rFonts w:ascii="Times New Roman" w:hAnsi="Times New Roman" w:cs="Times New Roman"/>
          <w:b/>
          <w:sz w:val="24"/>
          <w:szCs w:val="28"/>
          <w:lang w:val="lt-LT"/>
        </w:rPr>
        <w:t xml:space="preserve">     </w:t>
      </w:r>
      <w:r w:rsidR="00F9745C" w:rsidRPr="00906357">
        <w:rPr>
          <w:rFonts w:ascii="Times New Roman" w:hAnsi="Times New Roman" w:cs="Times New Roman"/>
          <w:b/>
          <w:sz w:val="24"/>
          <w:szCs w:val="28"/>
          <w:lang w:val="lt-LT"/>
        </w:rPr>
        <w:t>Sveikatos stiprinimo tikslas (tolimasis tikslas, ką Jūs iš esmės norite pasiekti);</w:t>
      </w:r>
    </w:p>
    <w:p w14:paraId="5FDB7A74" w14:textId="56B3A222" w:rsidR="00F9745C" w:rsidRPr="00906357" w:rsidRDefault="009C6FAD" w:rsidP="009C6F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lt-LT"/>
        </w:rPr>
      </w:pPr>
      <w:r w:rsidRPr="00906357">
        <w:rPr>
          <w:rFonts w:ascii="Times New Roman" w:hAnsi="Times New Roman" w:cs="Times New Roman"/>
          <w:bCs/>
          <w:sz w:val="24"/>
          <w:szCs w:val="28"/>
          <w:lang w:val="lt-LT"/>
        </w:rPr>
        <w:t xml:space="preserve">     </w:t>
      </w:r>
      <w:r w:rsidR="00F9745C" w:rsidRPr="00906357">
        <w:rPr>
          <w:rFonts w:ascii="Times New Roman" w:hAnsi="Times New Roman" w:cs="Times New Roman"/>
          <w:bCs/>
          <w:sz w:val="24"/>
          <w:szCs w:val="28"/>
          <w:lang w:val="lt-LT"/>
        </w:rPr>
        <w:t>Formuoti teigiamą tėvų nuostatą apie vaikų sveikatos įgūdžių gerinimą. Gilinti vaikų žinias apie sveikatos saugojimo ir stiprinimo būdus, kad išėję iš darželio turėtų sveikos gyvensenos pagrindą.</w:t>
      </w:r>
    </w:p>
    <w:p w14:paraId="7EC22737" w14:textId="77777777" w:rsidR="009C6FAD" w:rsidRPr="00906357" w:rsidRDefault="009C6FAD" w:rsidP="009C6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</w:p>
    <w:p w14:paraId="46099433" w14:textId="3E3D8763" w:rsidR="00F9745C" w:rsidRPr="00906357" w:rsidRDefault="009C6FAD" w:rsidP="009C6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  <w:r w:rsidRPr="00906357">
        <w:rPr>
          <w:rFonts w:ascii="Times New Roman" w:hAnsi="Times New Roman" w:cs="Times New Roman"/>
          <w:b/>
          <w:sz w:val="24"/>
          <w:szCs w:val="28"/>
          <w:lang w:val="lt-LT"/>
        </w:rPr>
        <w:t xml:space="preserve">     </w:t>
      </w:r>
      <w:r w:rsidR="00F9745C" w:rsidRPr="00906357">
        <w:rPr>
          <w:rFonts w:ascii="Times New Roman" w:hAnsi="Times New Roman" w:cs="Times New Roman"/>
          <w:b/>
          <w:sz w:val="24"/>
          <w:szCs w:val="28"/>
          <w:lang w:val="lt-LT"/>
        </w:rPr>
        <w:t>Sveikatos stiprinimo artimieji tikslai (kokius mažus tikslus išsikėlus galima būtų pasiekti didįjį tikslą);</w:t>
      </w:r>
    </w:p>
    <w:p w14:paraId="78873554" w14:textId="6DAAC654" w:rsidR="00F9745C" w:rsidRPr="00906357" w:rsidRDefault="009C6FAD" w:rsidP="009C6F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lt-LT"/>
        </w:rPr>
      </w:pPr>
      <w:r w:rsidRPr="00906357">
        <w:rPr>
          <w:rFonts w:ascii="Times New Roman" w:hAnsi="Times New Roman" w:cs="Times New Roman"/>
          <w:bCs/>
          <w:sz w:val="24"/>
          <w:szCs w:val="28"/>
          <w:lang w:val="lt-LT"/>
        </w:rPr>
        <w:t xml:space="preserve">     </w:t>
      </w:r>
      <w:r w:rsidR="00F9745C" w:rsidRPr="00906357">
        <w:rPr>
          <w:rFonts w:ascii="Times New Roman" w:hAnsi="Times New Roman" w:cs="Times New Roman"/>
          <w:bCs/>
          <w:sz w:val="24"/>
          <w:szCs w:val="28"/>
          <w:lang w:val="lt-LT"/>
        </w:rPr>
        <w:t>Įdomios, aktyvios paskaitos, įvairūs eksperimentai, viktorinos, mokymasis žaidimo forma, tėvų konsultavimas ir įtraukimas į įvairius projektus ir kasdienį sveikesnį vaiko gyvenimo būdą.</w:t>
      </w:r>
    </w:p>
    <w:p w14:paraId="7615CF53" w14:textId="77777777" w:rsidR="00F9745C" w:rsidRPr="00906357" w:rsidRDefault="00F9745C" w:rsidP="00F97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</w:p>
    <w:p w14:paraId="3DBF8E13" w14:textId="464DA666" w:rsidR="00F9745C" w:rsidRPr="00906357" w:rsidRDefault="009C6FAD" w:rsidP="009C6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lt-LT"/>
        </w:rPr>
      </w:pPr>
      <w:r w:rsidRPr="00906357">
        <w:rPr>
          <w:rFonts w:ascii="Times New Roman" w:hAnsi="Times New Roman" w:cs="Times New Roman"/>
          <w:b/>
          <w:sz w:val="24"/>
          <w:szCs w:val="28"/>
          <w:lang w:val="lt-LT"/>
        </w:rPr>
        <w:t xml:space="preserve">     </w:t>
      </w:r>
      <w:r w:rsidR="00F9745C" w:rsidRPr="00906357">
        <w:rPr>
          <w:rFonts w:ascii="Times New Roman" w:hAnsi="Times New Roman" w:cs="Times New Roman"/>
          <w:b/>
          <w:sz w:val="24"/>
          <w:szCs w:val="28"/>
          <w:lang w:val="lt-LT"/>
        </w:rPr>
        <w:t>Sveikatos stiprinimo uždaviniai (ką darysite, kokius žingsnius žengsite norėdamos pasiekti savo užsibrėžtus tikslus, čia jau</w:t>
      </w:r>
      <w:r w:rsidRPr="00906357">
        <w:rPr>
          <w:rFonts w:ascii="Times New Roman" w:hAnsi="Times New Roman" w:cs="Times New Roman"/>
          <w:b/>
          <w:sz w:val="24"/>
          <w:szCs w:val="28"/>
          <w:lang w:val="lt-LT"/>
        </w:rPr>
        <w:t xml:space="preserve"> </w:t>
      </w:r>
      <w:r w:rsidR="00F9745C" w:rsidRPr="00906357">
        <w:rPr>
          <w:rFonts w:ascii="Times New Roman" w:hAnsi="Times New Roman" w:cs="Times New Roman"/>
          <w:b/>
          <w:sz w:val="24"/>
          <w:szCs w:val="28"/>
          <w:lang w:val="lt-LT"/>
        </w:rPr>
        <w:t>pasimato kasmetinės prioritetinės sritys):</w:t>
      </w:r>
    </w:p>
    <w:p w14:paraId="28658C5C" w14:textId="77777777" w:rsidR="00F9745C" w:rsidRPr="00906357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06357">
        <w:rPr>
          <w:rFonts w:ascii="Times New Roman" w:hAnsi="Times New Roman" w:cs="Times New Roman"/>
          <w:sz w:val="24"/>
          <w:szCs w:val="24"/>
          <w:lang w:val="lt-LT"/>
        </w:rPr>
        <w:t>Supratimo apie mikroorganizmų atsparumą antimikrobinėms medžiagoms didinimas.</w:t>
      </w:r>
    </w:p>
    <w:p w14:paraId="5AC6767E" w14:textId="77777777" w:rsidR="00F9745C" w:rsidRPr="00906357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06357">
        <w:rPr>
          <w:rFonts w:ascii="Times New Roman" w:hAnsi="Times New Roman" w:cs="Times New Roman"/>
          <w:sz w:val="24"/>
          <w:szCs w:val="24"/>
          <w:lang w:val="lt-LT"/>
        </w:rPr>
        <w:t>Traumų ir sužalojimų prevencija.</w:t>
      </w:r>
    </w:p>
    <w:p w14:paraId="0ABCAE25" w14:textId="77777777" w:rsidR="00F9745C" w:rsidRPr="00906357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06357">
        <w:rPr>
          <w:rFonts w:ascii="Times New Roman" w:hAnsi="Times New Roman" w:cs="Times New Roman"/>
          <w:sz w:val="24"/>
          <w:szCs w:val="24"/>
          <w:lang w:val="lt-LT"/>
        </w:rPr>
        <w:t>Burnos higienos veiklos.</w:t>
      </w:r>
    </w:p>
    <w:p w14:paraId="03718A47" w14:textId="77777777" w:rsidR="00F9745C" w:rsidRPr="00906357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06357">
        <w:rPr>
          <w:rFonts w:ascii="Times New Roman" w:hAnsi="Times New Roman" w:cs="Times New Roman"/>
          <w:sz w:val="24"/>
          <w:szCs w:val="24"/>
          <w:lang w:val="lt-LT"/>
        </w:rPr>
        <w:t>Mokinių visuomenės sveikatos priežiūros veiklos viešinimas.</w:t>
      </w:r>
    </w:p>
    <w:p w14:paraId="35D26830" w14:textId="77777777" w:rsidR="00F9745C" w:rsidRPr="00906357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06357">
        <w:rPr>
          <w:rFonts w:ascii="Times New Roman" w:hAnsi="Times New Roman" w:cs="Times New Roman"/>
          <w:sz w:val="24"/>
          <w:szCs w:val="24"/>
          <w:lang w:val="lt-LT"/>
        </w:rPr>
        <w:t>Psichinės sveikatos stiprinimas.</w:t>
      </w:r>
    </w:p>
    <w:p w14:paraId="63F3BB39" w14:textId="77777777" w:rsidR="00F9745C" w:rsidRPr="00906357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06357">
        <w:rPr>
          <w:rFonts w:ascii="Times New Roman" w:hAnsi="Times New Roman" w:cs="Times New Roman"/>
          <w:sz w:val="24"/>
          <w:szCs w:val="24"/>
          <w:lang w:val="pt-PT"/>
        </w:rPr>
        <w:t>Sveikos mitybos organizavimo tobulinimas, ir maisto švaistymo mažinimas, sveikos mitybos skatinimas.</w:t>
      </w:r>
    </w:p>
    <w:p w14:paraId="186265FB" w14:textId="0CBCFAC6" w:rsidR="00F9745C" w:rsidRPr="00906357" w:rsidRDefault="00F9745C" w:rsidP="00F9745C">
      <w:pPr>
        <w:pStyle w:val="Sraopastraip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06357">
        <w:rPr>
          <w:rFonts w:ascii="Times New Roman" w:hAnsi="Times New Roman" w:cs="Times New Roman"/>
          <w:sz w:val="24"/>
          <w:szCs w:val="24"/>
          <w:lang w:val="pt-PT"/>
        </w:rPr>
        <w:t>Sveikatą stiprinančių mokyklų plėtra.</w:t>
      </w:r>
    </w:p>
    <w:p w14:paraId="43C13BC6" w14:textId="77777777" w:rsidR="009C6FAD" w:rsidRPr="00906357" w:rsidRDefault="009C6FAD" w:rsidP="00D92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018DB21" w14:textId="19920114" w:rsidR="00D9234F" w:rsidRPr="00906357" w:rsidRDefault="009C6FAD" w:rsidP="00D9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0635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</w:t>
      </w:r>
      <w:r w:rsidR="00D9234F" w:rsidRPr="00906357">
        <w:rPr>
          <w:rFonts w:ascii="Times New Roman" w:hAnsi="Times New Roman" w:cs="Times New Roman"/>
          <w:b/>
          <w:bCs/>
          <w:sz w:val="24"/>
          <w:szCs w:val="24"/>
          <w:lang w:val="lt-LT"/>
        </w:rPr>
        <w:t>Sveikatos stiprinimo tikslas (artimasis)</w:t>
      </w:r>
      <w:r w:rsidR="00D9234F" w:rsidRPr="00906357">
        <w:rPr>
          <w:rFonts w:ascii="Times New Roman" w:hAnsi="Times New Roman" w:cs="Times New Roman"/>
          <w:sz w:val="24"/>
          <w:szCs w:val="24"/>
          <w:lang w:val="lt-LT"/>
        </w:rPr>
        <w:t>- formuoti mokinių sveikos gyvensenos įgūdžius didinant jų informuotumą, veikiant jų nuostatas ir elgesį.</w:t>
      </w:r>
    </w:p>
    <w:p w14:paraId="63D6649B" w14:textId="77777777" w:rsidR="009C6FAD" w:rsidRPr="00906357" w:rsidRDefault="009C6FAD" w:rsidP="009C6FAD">
      <w:pPr>
        <w:spacing w:after="0"/>
        <w:rPr>
          <w:rFonts w:ascii="Times New Roman" w:hAnsi="Times New Roman" w:cs="Times New Roman"/>
          <w:b/>
          <w:sz w:val="24"/>
          <w:szCs w:val="28"/>
          <w:lang w:val="lt-LT"/>
        </w:rPr>
      </w:pPr>
    </w:p>
    <w:p w14:paraId="7852761E" w14:textId="434E8FC4" w:rsidR="00F9745C" w:rsidRPr="00906357" w:rsidRDefault="009C6FAD" w:rsidP="009C6FA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t-LT" w:eastAsia="en-GB"/>
        </w:rPr>
      </w:pPr>
      <w:r w:rsidRPr="00906357">
        <w:rPr>
          <w:rFonts w:ascii="Times New Roman" w:hAnsi="Times New Roman" w:cs="Times New Roman"/>
          <w:b/>
          <w:sz w:val="24"/>
          <w:szCs w:val="28"/>
          <w:lang w:val="lt-LT"/>
        </w:rPr>
        <w:lastRenderedPageBreak/>
        <w:t xml:space="preserve">     </w:t>
      </w:r>
      <w:r w:rsidR="00F9745C" w:rsidRPr="00906357">
        <w:rPr>
          <w:rFonts w:ascii="Times New Roman" w:hAnsi="Times New Roman" w:cs="Times New Roman"/>
          <w:b/>
          <w:bCs/>
          <w:sz w:val="24"/>
          <w:szCs w:val="24"/>
          <w:lang w:val="lt-LT" w:eastAsia="en-GB"/>
        </w:rPr>
        <w:t>Organizacinės priemonės:</w:t>
      </w:r>
    </w:p>
    <w:p w14:paraId="24A2ACB1" w14:textId="77777777" w:rsidR="00B20297" w:rsidRPr="00EB362C" w:rsidRDefault="00B20297" w:rsidP="00D9234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tbl>
      <w:tblPr>
        <w:tblW w:w="144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2864"/>
        <w:gridCol w:w="1701"/>
        <w:gridCol w:w="1559"/>
        <w:gridCol w:w="992"/>
        <w:gridCol w:w="1276"/>
        <w:gridCol w:w="1276"/>
        <w:gridCol w:w="1105"/>
        <w:gridCol w:w="1134"/>
      </w:tblGrid>
      <w:tr w:rsidR="000C7668" w:rsidRPr="006604D7" w14:paraId="1A340E03" w14:textId="77777777" w:rsidTr="003161FB">
        <w:tc>
          <w:tcPr>
            <w:tcW w:w="851" w:type="dxa"/>
            <w:vMerge w:val="restart"/>
            <w:vAlign w:val="center"/>
          </w:tcPr>
          <w:p w14:paraId="0FC7BB40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14:paraId="7C673B85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Poveikio sritis</w:t>
            </w:r>
          </w:p>
        </w:tc>
        <w:tc>
          <w:tcPr>
            <w:tcW w:w="2864" w:type="dxa"/>
            <w:vMerge w:val="restart"/>
            <w:tcBorders>
              <w:right w:val="single" w:sz="4" w:space="0" w:color="auto"/>
            </w:tcBorders>
            <w:vAlign w:val="center"/>
          </w:tcPr>
          <w:p w14:paraId="25EAD7B1" w14:textId="77777777" w:rsidR="003161FB" w:rsidRDefault="003161FB" w:rsidP="0031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5D28C37E" w14:textId="77777777" w:rsidR="003161FB" w:rsidRDefault="003161FB" w:rsidP="0031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  <w:p w14:paraId="1F636324" w14:textId="3D6169E8" w:rsidR="005F7209" w:rsidRPr="006604D7" w:rsidRDefault="000C7668" w:rsidP="0031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Priemonės pavadinimas ir</w:t>
            </w:r>
          </w:p>
          <w:p w14:paraId="18425B31" w14:textId="5355C952" w:rsidR="000C7668" w:rsidRPr="003161FB" w:rsidRDefault="009A6640" w:rsidP="0031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3161FB">
              <w:rPr>
                <w:rFonts w:ascii="Times New Roman" w:hAnsi="Times New Roman" w:cs="Times New Roman"/>
                <w:b/>
                <w:bCs/>
                <w:lang w:val="lt-LT"/>
              </w:rPr>
              <w:t>m</w:t>
            </w:r>
            <w:r w:rsidR="000C7668" w:rsidRPr="003161FB">
              <w:rPr>
                <w:rFonts w:ascii="Times New Roman" w:hAnsi="Times New Roman" w:cs="Times New Roman"/>
                <w:b/>
                <w:bCs/>
                <w:lang w:val="lt-LT"/>
              </w:rPr>
              <w:t>etodas</w:t>
            </w:r>
          </w:p>
          <w:p w14:paraId="42DF1F70" w14:textId="133FF90E" w:rsidR="009A6640" w:rsidRPr="006604D7" w:rsidRDefault="009A6640" w:rsidP="0031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4C5F0D8" w14:textId="77777777" w:rsidR="000C7668" w:rsidRPr="006604D7" w:rsidRDefault="005F7209" w:rsidP="000C7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Paslaugų grupė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38B54A30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                          Dalyviai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1DEBE45D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vAlign w:val="center"/>
          </w:tcPr>
          <w:p w14:paraId="7DA47DDA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Veiklos data </w:t>
            </w:r>
          </w:p>
        </w:tc>
        <w:tc>
          <w:tcPr>
            <w:tcW w:w="1134" w:type="dxa"/>
            <w:vMerge w:val="restart"/>
            <w:vAlign w:val="center"/>
          </w:tcPr>
          <w:p w14:paraId="2A7D0BA2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Pastabos</w:t>
            </w:r>
          </w:p>
        </w:tc>
      </w:tr>
      <w:tr w:rsidR="00FA31E4" w:rsidRPr="006604D7" w14:paraId="56B9BC95" w14:textId="77777777" w:rsidTr="002175C5">
        <w:tc>
          <w:tcPr>
            <w:tcW w:w="851" w:type="dxa"/>
            <w:vMerge/>
          </w:tcPr>
          <w:p w14:paraId="5A0A397E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554C7DA6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727D3234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FBDA1E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23EB9A06" w14:textId="77777777" w:rsidR="000C7668" w:rsidRPr="006604D7" w:rsidRDefault="005F7209" w:rsidP="005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Tikslinė grupė </w:t>
            </w:r>
          </w:p>
        </w:tc>
        <w:tc>
          <w:tcPr>
            <w:tcW w:w="992" w:type="dxa"/>
            <w:vAlign w:val="center"/>
          </w:tcPr>
          <w:p w14:paraId="2080ABF4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Planuo</w:t>
            </w:r>
            <w:r w:rsidR="0005382D" w:rsidRPr="006604D7">
              <w:rPr>
                <w:rFonts w:ascii="Times New Roman" w:hAnsi="Times New Roman" w:cs="Times New Roman"/>
                <w:b/>
                <w:bCs/>
                <w:lang w:val="lt-LT"/>
              </w:rPr>
              <w:t>-</w:t>
            </w: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jamas dalyvių skaičius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5165F8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 xml:space="preserve"> Tikslus dalyvių skaičius po priemonės įvykdymo</w:t>
            </w:r>
          </w:p>
        </w:tc>
        <w:tc>
          <w:tcPr>
            <w:tcW w:w="1276" w:type="dxa"/>
            <w:vAlign w:val="center"/>
          </w:tcPr>
          <w:p w14:paraId="64C182A7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P</w:t>
            </w:r>
            <w:r w:rsidR="000C7668" w:rsidRPr="006604D7">
              <w:rPr>
                <w:rFonts w:ascii="Times New Roman" w:hAnsi="Times New Roman" w:cs="Times New Roman"/>
                <w:b/>
                <w:bCs/>
                <w:lang w:val="lt-LT"/>
              </w:rPr>
              <w:t>lanuojama</w:t>
            </w:r>
          </w:p>
        </w:tc>
        <w:tc>
          <w:tcPr>
            <w:tcW w:w="1105" w:type="dxa"/>
            <w:vAlign w:val="center"/>
          </w:tcPr>
          <w:p w14:paraId="6EBE3D46" w14:textId="77777777" w:rsidR="000C7668" w:rsidRPr="006604D7" w:rsidRDefault="005F7209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lang w:val="lt-LT"/>
              </w:rPr>
              <w:t>Į</w:t>
            </w:r>
            <w:r w:rsidR="000C7668" w:rsidRPr="006604D7">
              <w:rPr>
                <w:rFonts w:ascii="Times New Roman" w:hAnsi="Times New Roman" w:cs="Times New Roman"/>
                <w:b/>
                <w:bCs/>
                <w:lang w:val="lt-LT"/>
              </w:rPr>
              <w:t>vykdyta</w:t>
            </w:r>
          </w:p>
        </w:tc>
        <w:tc>
          <w:tcPr>
            <w:tcW w:w="1134" w:type="dxa"/>
            <w:vMerge/>
          </w:tcPr>
          <w:p w14:paraId="134199E6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C7668" w:rsidRPr="006604D7" w14:paraId="3B538FFD" w14:textId="77777777" w:rsidTr="002175C5">
        <w:tc>
          <w:tcPr>
            <w:tcW w:w="851" w:type="dxa"/>
          </w:tcPr>
          <w:p w14:paraId="2E848A87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1</w:t>
            </w:r>
          </w:p>
        </w:tc>
        <w:tc>
          <w:tcPr>
            <w:tcW w:w="1701" w:type="dxa"/>
          </w:tcPr>
          <w:p w14:paraId="2DC33430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</w:t>
            </w: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34B5D26E" w14:textId="77777777" w:rsidR="000C7668" w:rsidRPr="006604D7" w:rsidRDefault="000C7668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569A41" w14:textId="77777777" w:rsidR="000C7668" w:rsidRPr="006604D7" w:rsidRDefault="00C06E11" w:rsidP="000C7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4</w:t>
            </w:r>
          </w:p>
        </w:tc>
        <w:tc>
          <w:tcPr>
            <w:tcW w:w="1559" w:type="dxa"/>
          </w:tcPr>
          <w:p w14:paraId="1B6896B8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</w:tcPr>
          <w:p w14:paraId="166AC1ED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6</w:t>
            </w:r>
          </w:p>
        </w:tc>
        <w:tc>
          <w:tcPr>
            <w:tcW w:w="1276" w:type="dxa"/>
          </w:tcPr>
          <w:p w14:paraId="189E539A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7</w:t>
            </w:r>
          </w:p>
        </w:tc>
        <w:tc>
          <w:tcPr>
            <w:tcW w:w="1276" w:type="dxa"/>
          </w:tcPr>
          <w:p w14:paraId="0CF9FEC2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8</w:t>
            </w:r>
          </w:p>
        </w:tc>
        <w:tc>
          <w:tcPr>
            <w:tcW w:w="1105" w:type="dxa"/>
          </w:tcPr>
          <w:p w14:paraId="6DAF1AB6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</w:tcPr>
          <w:p w14:paraId="71A0A7D5" w14:textId="77777777" w:rsidR="000C7668" w:rsidRPr="006604D7" w:rsidRDefault="00C06E11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10</w:t>
            </w:r>
          </w:p>
        </w:tc>
      </w:tr>
      <w:tr w:rsidR="00631F22" w:rsidRPr="009B421D" w14:paraId="738D1735" w14:textId="77777777" w:rsidTr="00521F3B">
        <w:trPr>
          <w:trHeight w:val="916"/>
        </w:trPr>
        <w:tc>
          <w:tcPr>
            <w:tcW w:w="851" w:type="dxa"/>
            <w:vMerge w:val="restart"/>
          </w:tcPr>
          <w:p w14:paraId="0FC7AF42" w14:textId="77777777" w:rsidR="00631F22" w:rsidRPr="006604D7" w:rsidRDefault="00631F22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701" w:type="dxa"/>
            <w:vMerge w:val="restart"/>
          </w:tcPr>
          <w:p w14:paraId="7A9B425A" w14:textId="15F4CED3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Sveikos mitybos skatinimas</w:t>
            </w:r>
            <w:r w:rsidR="001D6F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, burnos higiena</w:t>
            </w:r>
          </w:p>
          <w:p w14:paraId="314D6C8F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024A7927" w14:textId="77777777" w:rsidR="00631F22" w:rsidRPr="006604D7" w:rsidRDefault="00631F22" w:rsidP="00B006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14:paraId="40496C01" w14:textId="63A181F9" w:rsidR="00B0063D" w:rsidRPr="006604D7" w:rsidRDefault="00013149" w:rsidP="00521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Atmintinė</w:t>
            </w:r>
            <w:r w:rsidR="009264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</w:t>
            </w:r>
            <w:r w:rsidR="009B42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Tinkamai pasirinkite sveikatai palankius maisto produktus</w:t>
            </w:r>
            <w:r w:rsidR="009264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vAlign w:val="center"/>
          </w:tcPr>
          <w:p w14:paraId="5BC138C1" w14:textId="2D853B38" w:rsidR="00631F22" w:rsidRPr="006604D7" w:rsidRDefault="003A2B35" w:rsidP="007C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Informavimas</w:t>
            </w:r>
          </w:p>
        </w:tc>
        <w:tc>
          <w:tcPr>
            <w:tcW w:w="1559" w:type="dxa"/>
            <w:vAlign w:val="center"/>
          </w:tcPr>
          <w:p w14:paraId="1EAB2E84" w14:textId="7350B5C1" w:rsidR="00631F22" w:rsidRPr="006604D7" w:rsidRDefault="003A2B35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vAlign w:val="center"/>
          </w:tcPr>
          <w:p w14:paraId="28242EBC" w14:textId="56DB3A17" w:rsidR="00631F22" w:rsidRPr="006604D7" w:rsidRDefault="00631F22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F219F4B" w14:textId="77777777" w:rsidR="00631F22" w:rsidRPr="006604D7" w:rsidRDefault="00631F22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17E8AE2E" w14:textId="52F5B960" w:rsidR="00631F22" w:rsidRPr="006604D7" w:rsidRDefault="003A2B35" w:rsidP="007C75CD">
            <w:pPr>
              <w:tabs>
                <w:tab w:val="left" w:pos="7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</w:t>
            </w:r>
          </w:p>
        </w:tc>
        <w:tc>
          <w:tcPr>
            <w:tcW w:w="1105" w:type="dxa"/>
            <w:vAlign w:val="center"/>
          </w:tcPr>
          <w:p w14:paraId="546EDB73" w14:textId="77777777" w:rsidR="00631F22" w:rsidRPr="006604D7" w:rsidRDefault="00631F22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3BE5A238" w14:textId="77777777" w:rsidR="00631F22" w:rsidRPr="006604D7" w:rsidRDefault="00631F22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75CD" w:rsidRPr="009B421D" w14:paraId="686DB46F" w14:textId="77777777" w:rsidTr="00521F3B">
        <w:trPr>
          <w:trHeight w:val="916"/>
        </w:trPr>
        <w:tc>
          <w:tcPr>
            <w:tcW w:w="851" w:type="dxa"/>
            <w:vMerge/>
          </w:tcPr>
          <w:p w14:paraId="20713238" w14:textId="77777777" w:rsidR="007C75CD" w:rsidRPr="006604D7" w:rsidRDefault="007C75CD" w:rsidP="00DB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31A04DCF" w14:textId="77777777" w:rsidR="007C75CD" w:rsidRPr="006604D7" w:rsidRDefault="007C75CD" w:rsidP="00B00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14:paraId="6DD5D244" w14:textId="12C2A1D0" w:rsidR="007C75CD" w:rsidRDefault="003161FB" w:rsidP="00521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Paskaita „</w:t>
            </w:r>
            <w:r w:rsidR="006E11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Vandens svarba organizmui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vAlign w:val="center"/>
          </w:tcPr>
          <w:p w14:paraId="3EF07343" w14:textId="126565E9" w:rsidR="007C75CD" w:rsidRDefault="006E11B1" w:rsidP="007C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Įgūdžių formavimas, mokymas</w:t>
            </w:r>
          </w:p>
        </w:tc>
        <w:tc>
          <w:tcPr>
            <w:tcW w:w="1559" w:type="dxa"/>
            <w:vAlign w:val="center"/>
          </w:tcPr>
          <w:p w14:paraId="2982B539" w14:textId="67BBED5A" w:rsidR="007C75CD" w:rsidRDefault="006E11B1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vAlign w:val="center"/>
          </w:tcPr>
          <w:p w14:paraId="166F040E" w14:textId="62750FFD" w:rsidR="007C75CD" w:rsidRPr="006604D7" w:rsidRDefault="006E11B1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276" w:type="dxa"/>
            <w:vAlign w:val="center"/>
          </w:tcPr>
          <w:p w14:paraId="3BFB5757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34527EAC" w14:textId="7001D582" w:rsidR="007C75CD" w:rsidRDefault="00733C42" w:rsidP="007C75CD">
            <w:pPr>
              <w:tabs>
                <w:tab w:val="left" w:pos="7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Balandžio </w:t>
            </w:r>
            <w:r w:rsidR="006E11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1105" w:type="dxa"/>
            <w:vAlign w:val="center"/>
          </w:tcPr>
          <w:p w14:paraId="5BD24CB2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2DD53C0E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C6FAD" w:rsidRPr="009B421D" w14:paraId="67ED1591" w14:textId="77777777" w:rsidTr="00521F3B">
        <w:trPr>
          <w:trHeight w:val="916"/>
        </w:trPr>
        <w:tc>
          <w:tcPr>
            <w:tcW w:w="851" w:type="dxa"/>
            <w:vMerge/>
          </w:tcPr>
          <w:p w14:paraId="39946BA0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0DF1A3AF" w14:textId="77777777" w:rsidR="009C6FAD" w:rsidRPr="006604D7" w:rsidRDefault="009C6FAD" w:rsidP="009C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14:paraId="0A212541" w14:textId="2DB0F4A0" w:rsidR="009C6FAD" w:rsidRDefault="003161FB" w:rsidP="00521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Stendas „</w:t>
            </w:r>
            <w:r w:rsidR="006E11B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Išsaugokime dantį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vAlign w:val="center"/>
          </w:tcPr>
          <w:p w14:paraId="349ED654" w14:textId="7BE3B62E" w:rsidR="009C6FAD" w:rsidRDefault="006E11B1" w:rsidP="006E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Informavimas</w:t>
            </w:r>
          </w:p>
        </w:tc>
        <w:tc>
          <w:tcPr>
            <w:tcW w:w="1559" w:type="dxa"/>
            <w:vAlign w:val="center"/>
          </w:tcPr>
          <w:p w14:paraId="4C911255" w14:textId="5D344994" w:rsidR="009C6FAD" w:rsidRDefault="006E11B1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vAlign w:val="center"/>
          </w:tcPr>
          <w:p w14:paraId="74791B18" w14:textId="4BC8E2DA" w:rsidR="009C6FAD" w:rsidRDefault="009C6FAD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5116E37" w14:textId="77777777" w:rsidR="009C6FAD" w:rsidRPr="006604D7" w:rsidRDefault="009C6FAD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68BE0F9E" w14:textId="4519BF1E" w:rsidR="009C6FAD" w:rsidRDefault="006E11B1" w:rsidP="006E11B1">
            <w:pPr>
              <w:tabs>
                <w:tab w:val="left" w:pos="7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 mėn.</w:t>
            </w:r>
          </w:p>
        </w:tc>
        <w:tc>
          <w:tcPr>
            <w:tcW w:w="1105" w:type="dxa"/>
            <w:vAlign w:val="center"/>
          </w:tcPr>
          <w:p w14:paraId="5E69FFDB" w14:textId="77777777" w:rsidR="009C6FAD" w:rsidRPr="006604D7" w:rsidRDefault="009C6FAD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23895E22" w14:textId="77777777" w:rsidR="009C6FAD" w:rsidRPr="006604D7" w:rsidRDefault="009C6FAD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C6FAD" w:rsidRPr="009B421D" w14:paraId="6090651D" w14:textId="77777777" w:rsidTr="00521F3B">
        <w:trPr>
          <w:trHeight w:val="708"/>
        </w:trPr>
        <w:tc>
          <w:tcPr>
            <w:tcW w:w="851" w:type="dxa"/>
            <w:vMerge/>
          </w:tcPr>
          <w:p w14:paraId="7C0DCD53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388AEA7B" w14:textId="77777777" w:rsidR="009C6FAD" w:rsidRPr="006604D7" w:rsidRDefault="009C6FAD" w:rsidP="009C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237F1" w14:textId="08ED9579" w:rsidR="009C6FAD" w:rsidRDefault="00013149" w:rsidP="0052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Užsiėmimai</w:t>
            </w:r>
            <w:r w:rsidR="00316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</w:t>
            </w:r>
            <w:r w:rsidR="00EA33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Pieno lašelio kelionė</w:t>
            </w:r>
            <w:r w:rsidR="00316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38E86D" w14:textId="442DB4DF" w:rsidR="009C6FAD" w:rsidRPr="006604D7" w:rsidRDefault="00521F3B" w:rsidP="009C6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Įgūdžių formavimas, mokymas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96934" w14:textId="21563375" w:rsidR="009C6FAD" w:rsidRDefault="00521F3B" w:rsidP="0052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85ADEE" w14:textId="4F75C6A8" w:rsidR="009C6FAD" w:rsidRDefault="00521F3B" w:rsidP="0052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E6C96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88A57" w14:textId="559F54D2" w:rsidR="009C6FAD" w:rsidRDefault="00733C42" w:rsidP="0052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</w:t>
            </w:r>
            <w:r w:rsidR="00521F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FE8E5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C6895C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161FB" w:rsidRPr="003161FB" w14:paraId="5C981ECE" w14:textId="77777777" w:rsidTr="003161FB">
        <w:trPr>
          <w:trHeight w:val="708"/>
        </w:trPr>
        <w:tc>
          <w:tcPr>
            <w:tcW w:w="851" w:type="dxa"/>
            <w:vMerge/>
          </w:tcPr>
          <w:p w14:paraId="573E7002" w14:textId="77777777" w:rsidR="003161FB" w:rsidRPr="006604D7" w:rsidRDefault="003161FB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115BF284" w14:textId="77777777" w:rsidR="003161FB" w:rsidRPr="006604D7" w:rsidRDefault="003161FB" w:rsidP="009C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737A1D" w14:textId="7360E8B5" w:rsidR="003161FB" w:rsidRDefault="003161FB" w:rsidP="0031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maitinimo organizavimo priežiūra vadovaujantis „Geros higienos praktikos taisyklėmis viešojo maitinimo įmonėms“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205AF0" w14:textId="27CB5308" w:rsidR="003161FB" w:rsidRDefault="003161FB" w:rsidP="003161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Vidinis auditas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D9010" w14:textId="2E4CF590" w:rsidR="003161FB" w:rsidRDefault="003161FB" w:rsidP="0052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Virėjos, sandėlininkė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9C9EB7" w14:textId="59756D5A" w:rsidR="003161FB" w:rsidRDefault="003161FB" w:rsidP="0052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19159" w14:textId="77777777" w:rsidR="003161FB" w:rsidRPr="006604D7" w:rsidRDefault="003161FB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B1C604" w14:textId="00249DEB" w:rsidR="003161FB" w:rsidRDefault="003161FB" w:rsidP="0052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67A9D" w14:textId="77777777" w:rsidR="003161FB" w:rsidRPr="006604D7" w:rsidRDefault="003161FB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AE034" w14:textId="77777777" w:rsidR="003161FB" w:rsidRPr="006604D7" w:rsidRDefault="003161FB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51CE5" w:rsidRPr="009B421D" w14:paraId="6312D9FB" w14:textId="77777777" w:rsidTr="00433463">
        <w:trPr>
          <w:trHeight w:val="708"/>
        </w:trPr>
        <w:tc>
          <w:tcPr>
            <w:tcW w:w="851" w:type="dxa"/>
            <w:vMerge/>
          </w:tcPr>
          <w:p w14:paraId="6FBE6C44" w14:textId="77777777" w:rsidR="00651CE5" w:rsidRPr="006604D7" w:rsidRDefault="00651CE5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774C72AC" w14:textId="77777777" w:rsidR="00651CE5" w:rsidRPr="006604D7" w:rsidRDefault="00651CE5" w:rsidP="009C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D827FF" w14:textId="7A6C2C54" w:rsidR="00651CE5" w:rsidRDefault="00013149" w:rsidP="0052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Atmintinė</w:t>
            </w:r>
            <w:r w:rsidR="00316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</w:t>
            </w:r>
            <w:r w:rsidR="00433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Pagrindinės sveikos mitybos taisyklės</w:t>
            </w:r>
            <w:r w:rsidR="00316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8330AF" w14:textId="472E3CD2" w:rsidR="00651CE5" w:rsidRDefault="00433463" w:rsidP="00433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F9B9F" w14:textId="3D854265" w:rsidR="00651CE5" w:rsidRDefault="00433463" w:rsidP="0043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1C169" w14:textId="77777777" w:rsidR="00651CE5" w:rsidRDefault="00651CE5" w:rsidP="0043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D597CA" w14:textId="77777777" w:rsidR="00651CE5" w:rsidRPr="006604D7" w:rsidRDefault="00651CE5" w:rsidP="0043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2CD9A9" w14:textId="56EAD79B" w:rsidR="00651CE5" w:rsidRDefault="00433463" w:rsidP="00433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Rugpjūčio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71F92" w14:textId="77777777" w:rsidR="00651CE5" w:rsidRPr="006604D7" w:rsidRDefault="00651CE5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2E6F3" w14:textId="77777777" w:rsidR="00651CE5" w:rsidRPr="006604D7" w:rsidRDefault="00651CE5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C6FAD" w:rsidRPr="009B421D" w14:paraId="10379813" w14:textId="77777777" w:rsidTr="009674F7">
        <w:trPr>
          <w:trHeight w:val="708"/>
        </w:trPr>
        <w:tc>
          <w:tcPr>
            <w:tcW w:w="851" w:type="dxa"/>
            <w:vMerge/>
          </w:tcPr>
          <w:p w14:paraId="415D2394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2D2AAF3F" w14:textId="77777777" w:rsidR="009C6FAD" w:rsidRPr="006604D7" w:rsidRDefault="009C6FAD" w:rsidP="009C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91CC7E" w14:textId="0FD16305" w:rsidR="009C6FAD" w:rsidRDefault="003161FB" w:rsidP="00521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Užsiėmimai „</w:t>
            </w:r>
            <w:r w:rsidR="009674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Sveikatai palankaus patiekalo gaminimas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5ED7FD" w14:textId="70C18304" w:rsidR="009C6FAD" w:rsidRDefault="009674F7" w:rsidP="009674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Įgūdžių formavimas, mokymas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90D30F" w14:textId="25693A59" w:rsidR="009C6FAD" w:rsidRDefault="009674F7" w:rsidP="0096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DD19A" w14:textId="277019FA" w:rsidR="009C6FAD" w:rsidRDefault="009674F7" w:rsidP="0096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EAAAF" w14:textId="77777777" w:rsidR="009C6FAD" w:rsidRPr="006604D7" w:rsidRDefault="009C6FAD" w:rsidP="0096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C6B5B8" w14:textId="33F9ABA6" w:rsidR="009C6FAD" w:rsidRDefault="009674F7" w:rsidP="0096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62BE3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E75BC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C6FAD" w:rsidRPr="009B421D" w14:paraId="48E2D339" w14:textId="77777777" w:rsidTr="00EA336A">
        <w:trPr>
          <w:trHeight w:val="784"/>
        </w:trPr>
        <w:tc>
          <w:tcPr>
            <w:tcW w:w="851" w:type="dxa"/>
            <w:vMerge/>
          </w:tcPr>
          <w:p w14:paraId="653C5A91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576B54AD" w14:textId="77777777" w:rsidR="009C6FAD" w:rsidRPr="006604D7" w:rsidRDefault="009C6FAD" w:rsidP="009C6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9C4F2F" w14:textId="2964A40B" w:rsidR="009C6FAD" w:rsidRDefault="003161FB" w:rsidP="009C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Paskaita „</w:t>
            </w:r>
            <w:r w:rsidR="00EA336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Sveiki dantukai-linksmi vaikučiai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968BDA" w14:textId="322C318C" w:rsidR="009C6FAD" w:rsidRDefault="00EA336A" w:rsidP="009C6F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Įgūdžių formavimas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FF281" w14:textId="52DC5224" w:rsidR="009C6FAD" w:rsidRDefault="00EA336A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6FD33" w14:textId="0F9002BF" w:rsidR="009C6FAD" w:rsidRDefault="00EA336A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AC9286" w14:textId="77777777" w:rsidR="009C6FAD" w:rsidRPr="006604D7" w:rsidRDefault="009C6FAD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E0868" w14:textId="557FFD1C" w:rsidR="009C6FAD" w:rsidRDefault="00EA336A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53CA5" w14:textId="77777777" w:rsidR="009C6FAD" w:rsidRPr="006604D7" w:rsidRDefault="009C6FAD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C46EFD" w14:textId="77777777" w:rsidR="009C6FAD" w:rsidRPr="006604D7" w:rsidRDefault="009C6FAD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C6FAD" w:rsidRPr="006604D7" w14:paraId="6468D366" w14:textId="77777777" w:rsidTr="00621328">
        <w:tc>
          <w:tcPr>
            <w:tcW w:w="851" w:type="dxa"/>
            <w:vMerge/>
          </w:tcPr>
          <w:p w14:paraId="713FEFA7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3CD9D1A1" w14:textId="77777777" w:rsidR="009C6FAD" w:rsidRPr="006604D7" w:rsidRDefault="009C6FAD" w:rsidP="009C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14:paraId="0B4BDFFD" w14:textId="391328CF" w:rsidR="009C6FAD" w:rsidRPr="006604D7" w:rsidRDefault="009C6FAD" w:rsidP="009C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Mokinių maitinimo organizavimo priežiūra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ir tobulinimas </w:t>
            </w: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skatinant sveiką mitybą bei sveikos mitybos įgūdžių formavimą</w:t>
            </w:r>
          </w:p>
          <w:p w14:paraId="78DC9FDC" w14:textId="77777777" w:rsidR="009C6FAD" w:rsidRPr="006604D7" w:rsidRDefault="009C6FAD" w:rsidP="009C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Konsultuoti specialistus, atsakingus už mokinių maitinimą, sveikos mitybos klausimais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EDA88B" w14:textId="77777777" w:rsidR="009C6FAD" w:rsidRPr="006604D7" w:rsidRDefault="009C6FAD" w:rsidP="006213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Konsultavimas</w:t>
            </w:r>
          </w:p>
          <w:p w14:paraId="3267AC72" w14:textId="77777777" w:rsidR="009C6FAD" w:rsidRPr="006604D7" w:rsidRDefault="009C6FAD" w:rsidP="006213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E4F63FC" w14:textId="77777777" w:rsidR="009C6FAD" w:rsidRPr="006604D7" w:rsidRDefault="009C6FA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Align w:val="center"/>
          </w:tcPr>
          <w:p w14:paraId="56BB9AD4" w14:textId="79F6C87D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Virėjos, sandėlininkė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valgyklos darbuotojos</w:t>
            </w:r>
          </w:p>
        </w:tc>
        <w:tc>
          <w:tcPr>
            <w:tcW w:w="992" w:type="dxa"/>
            <w:vAlign w:val="center"/>
          </w:tcPr>
          <w:p w14:paraId="762FA083" w14:textId="1E3EA9F5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276" w:type="dxa"/>
            <w:vAlign w:val="center"/>
          </w:tcPr>
          <w:p w14:paraId="1C2DB834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21006B0C" w14:textId="2B48E85C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uolat</w:t>
            </w:r>
          </w:p>
        </w:tc>
        <w:tc>
          <w:tcPr>
            <w:tcW w:w="1105" w:type="dxa"/>
            <w:vAlign w:val="center"/>
          </w:tcPr>
          <w:p w14:paraId="28178221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28E7EC81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C6FAD" w:rsidRPr="006604D7" w14:paraId="1187F8AD" w14:textId="77777777" w:rsidTr="00621328">
        <w:trPr>
          <w:trHeight w:val="565"/>
        </w:trPr>
        <w:tc>
          <w:tcPr>
            <w:tcW w:w="851" w:type="dxa"/>
            <w:vMerge/>
          </w:tcPr>
          <w:p w14:paraId="2482D549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4A3D1435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14:paraId="243D020F" w14:textId="77777777" w:rsidR="009C6FAD" w:rsidRPr="006604D7" w:rsidRDefault="009C6FAD" w:rsidP="009C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Prižiūrėti mokinių maitinimą pagal patvirtintą valgiaraštį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84B3E4" w14:textId="77777777" w:rsidR="009C6FAD" w:rsidRPr="006604D7" w:rsidRDefault="009C6FAD" w:rsidP="006213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Konsultavimas</w:t>
            </w:r>
          </w:p>
          <w:p w14:paraId="24F625BF" w14:textId="77777777" w:rsidR="009C6FAD" w:rsidRPr="006604D7" w:rsidRDefault="009C6FA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12C3CA" w14:textId="7E355A00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Virėjos, sandėlininkė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valgyklos darbuotojos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EDE715" w14:textId="7B3508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C71480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6A66B7" w14:textId="4EFDC0B4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uolat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09F349C2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6151B2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A6640" w:rsidRPr="006604D7" w14:paraId="57FD2C0F" w14:textId="77777777" w:rsidTr="00621328">
        <w:trPr>
          <w:trHeight w:val="565"/>
        </w:trPr>
        <w:tc>
          <w:tcPr>
            <w:tcW w:w="851" w:type="dxa"/>
            <w:vMerge/>
          </w:tcPr>
          <w:p w14:paraId="2F2F8E98" w14:textId="77777777" w:rsidR="009A6640" w:rsidRPr="006604D7" w:rsidRDefault="009A6640" w:rsidP="009A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4E7E340F" w14:textId="77777777" w:rsidR="009A6640" w:rsidRPr="006604D7" w:rsidRDefault="009A6640" w:rsidP="009A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14:paraId="5AA0114B" w14:textId="11DDFB17" w:rsidR="009A6640" w:rsidRPr="009A6640" w:rsidRDefault="009A6640" w:rsidP="009A6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264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PT"/>
              </w:rPr>
              <w:t>Valgiaraščių ir vaikų maitinimo atitikties patikrinimo žurnalo pildymas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44F06" w14:textId="0BF66C36" w:rsidR="009A6640" w:rsidRPr="009A6640" w:rsidRDefault="009A6640" w:rsidP="009A66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Pildymas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187EC9" w14:textId="07A218B4" w:rsidR="009A6640" w:rsidRPr="009A6640" w:rsidRDefault="009A6640" w:rsidP="009A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5C4A42F" w14:textId="77777777" w:rsidR="009A6640" w:rsidRPr="009A6640" w:rsidRDefault="009A6640" w:rsidP="009A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DB7DA3" w14:textId="77777777" w:rsidR="009A6640" w:rsidRPr="009A6640" w:rsidRDefault="009A6640" w:rsidP="009A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6F9288" w14:textId="709A76FF" w:rsidR="009A6640" w:rsidRPr="009A6640" w:rsidRDefault="009A6640" w:rsidP="009A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A6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rečiau kaip kartą per 2 sav.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1554DB6" w14:textId="77777777" w:rsidR="009A6640" w:rsidRPr="006604D7" w:rsidRDefault="009A6640" w:rsidP="009A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9324F1" w14:textId="77777777" w:rsidR="009A6640" w:rsidRPr="006604D7" w:rsidRDefault="009A6640" w:rsidP="009A6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C6FAD" w:rsidRPr="006604D7" w14:paraId="5D65C9F7" w14:textId="77777777" w:rsidTr="00621328">
        <w:trPr>
          <w:trHeight w:val="839"/>
        </w:trPr>
        <w:tc>
          <w:tcPr>
            <w:tcW w:w="851" w:type="dxa"/>
            <w:vMerge/>
          </w:tcPr>
          <w:p w14:paraId="285BC49D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6392849D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31D" w14:textId="77777777" w:rsidR="009C6FAD" w:rsidRPr="006604D7" w:rsidRDefault="009C6FAD" w:rsidP="009C6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Sudaryti mokinių sąrašą, kuriems reikalingas tausojantis maitinimas.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50E7A" w14:textId="77777777" w:rsidR="009C6FAD" w:rsidRPr="006604D7" w:rsidRDefault="009C6FA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27FA" w14:textId="078B082A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F6A80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591AE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2B09C" w14:textId="7C3762FC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agal būtinumą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DEF77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89B2B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C6FAD" w:rsidRPr="006604D7" w14:paraId="59C4FF8B" w14:textId="77777777" w:rsidTr="006E11B1">
        <w:trPr>
          <w:trHeight w:val="40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501E0A0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4131013" w14:textId="77777777" w:rsidR="009C6FAD" w:rsidRPr="006604D7" w:rsidRDefault="009C6FAD" w:rsidP="009C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7A59" w14:textId="77777777" w:rsidR="009C6FAD" w:rsidRPr="006604D7" w:rsidRDefault="009C6FAD" w:rsidP="006E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Sudaryti dienos valgiaraštį </w:t>
            </w:r>
          </w:p>
          <w:p w14:paraId="48CE932E" w14:textId="77777777" w:rsidR="009C6FAD" w:rsidRPr="006604D7" w:rsidRDefault="009C6FAD" w:rsidP="006E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12673" w14:textId="77777777" w:rsidR="009C6FAD" w:rsidRPr="006604D7" w:rsidRDefault="009C6FA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Valgiaraščio sudarymas</w:t>
            </w:r>
          </w:p>
          <w:p w14:paraId="395CE258" w14:textId="77777777" w:rsidR="009C6FAD" w:rsidRPr="006604D7" w:rsidRDefault="009C6FA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41845" w14:textId="2BB03845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3E1CA" w14:textId="5C9D3D5F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2634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9CA3D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0676A" w14:textId="1432B80D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uolat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C44DF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AE020" w14:textId="77777777" w:rsidR="009C6FAD" w:rsidRPr="006604D7" w:rsidRDefault="009C6FA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75CD" w:rsidRPr="006E11B1" w14:paraId="0D6E8F59" w14:textId="77777777" w:rsidTr="006E11B1">
        <w:trPr>
          <w:trHeight w:val="86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58C621E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  <w:p w14:paraId="259D04F2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8402D85" w14:textId="5ED16150" w:rsidR="00511406" w:rsidRDefault="007C75CD" w:rsidP="007C7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Sveikos aplinkos kūrimas</w:t>
            </w:r>
          </w:p>
          <w:p w14:paraId="13D38F0F" w14:textId="612F64E6" w:rsidR="007C75CD" w:rsidRPr="006604D7" w:rsidRDefault="007C75CD" w:rsidP="007C7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9512" w14:textId="498C0150" w:rsidR="007C75CD" w:rsidRPr="006604D7" w:rsidRDefault="006E11B1" w:rsidP="006E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Projektas „FAST herojai“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4AAFB" w14:textId="3E67D1B1" w:rsidR="007C75CD" w:rsidRPr="006604D7" w:rsidRDefault="006E11B1" w:rsidP="006E1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Įgūdžių formavimas, mokymas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0380C" w14:textId="265F4B7E" w:rsidR="007C75CD" w:rsidRPr="006604D7" w:rsidRDefault="006E11B1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 „Pelėdžiukai“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30E89" w14:textId="187C2ECB" w:rsidR="007C75CD" w:rsidRPr="006604D7" w:rsidRDefault="006E11B1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16014" w14:textId="77777777" w:rsidR="007C75CD" w:rsidRPr="006604D7" w:rsidRDefault="007C75CD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D5F5" w14:textId="535B7AFC" w:rsidR="007C75CD" w:rsidRPr="006604D7" w:rsidRDefault="006E11B1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Vasario-kovo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FC0B0" w14:textId="77777777" w:rsidR="007C75CD" w:rsidRPr="006604D7" w:rsidRDefault="007C75CD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011FA" w14:textId="77777777" w:rsidR="007C75CD" w:rsidRPr="006604D7" w:rsidRDefault="007C75CD" w:rsidP="006E1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75CD" w:rsidRPr="00013149" w14:paraId="7083E9B3" w14:textId="77777777" w:rsidTr="00621328">
        <w:trPr>
          <w:trHeight w:val="860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086D71AC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69AE8C6D" w14:textId="77777777" w:rsidR="007C75CD" w:rsidRPr="006604D7" w:rsidRDefault="007C75CD" w:rsidP="007C7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4E3399" w14:textId="3877B7AC" w:rsidR="007C75CD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Sukomplektuoti pirmosios pagalbos rinkinius. Vykdyti jų naudojimosi priežiūrą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1E540B" w14:textId="63CE0D16" w:rsidR="007C75CD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Rinkinių priežiūrą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8AED34" w14:textId="72D8E965" w:rsidR="007C75CD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BAE178" w14:textId="77777777" w:rsidR="007C75CD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568A2EB" w14:textId="77777777" w:rsidR="007C75CD" w:rsidRPr="004213F6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A3EE19F" w14:textId="067EB0D2" w:rsidR="007C75CD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ugsėjo mėn., periodinis papildymas pagal poreikį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296258D8" w14:textId="77777777" w:rsidR="007C75CD" w:rsidRPr="004213F6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F72645" w14:textId="77777777" w:rsidR="007C75CD" w:rsidRPr="004213F6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75CD" w:rsidRPr="00EA336A" w14:paraId="573A2330" w14:textId="77777777" w:rsidTr="00EA336A">
        <w:trPr>
          <w:trHeight w:val="860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011990A1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4CCE15BA" w14:textId="77777777" w:rsidR="007C75CD" w:rsidRPr="006604D7" w:rsidRDefault="007C75CD" w:rsidP="007C7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4FA" w14:textId="04714D16" w:rsidR="007C75CD" w:rsidRDefault="00013149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Stendas „</w:t>
            </w:r>
            <w:r w:rsidR="00EA336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Svarbiausi žmogaus organizmo stiprinimo veiksniai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2990C" w14:textId="0424EEB3" w:rsidR="007C75CD" w:rsidRDefault="00EA336A" w:rsidP="00EA3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62D1D" w14:textId="5A761AD2" w:rsidR="007C75CD" w:rsidRDefault="00EA336A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7D83" w14:textId="4F457222" w:rsidR="007C75CD" w:rsidRPr="004213F6" w:rsidRDefault="007C75CD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4EB79" w14:textId="77777777" w:rsidR="007C75CD" w:rsidRPr="004213F6" w:rsidRDefault="007C75CD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557A" w14:textId="737E9A1E" w:rsidR="007C75CD" w:rsidRDefault="00EA336A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DFEF6" w14:textId="77777777" w:rsidR="007C75CD" w:rsidRPr="004213F6" w:rsidRDefault="007C75CD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B14D0" w14:textId="77777777" w:rsidR="007C75CD" w:rsidRPr="004213F6" w:rsidRDefault="007C75CD" w:rsidP="00EA3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75CD" w:rsidRPr="006604D7" w14:paraId="3EB3A426" w14:textId="77777777" w:rsidTr="00621328">
        <w:trPr>
          <w:trHeight w:val="50"/>
        </w:trPr>
        <w:tc>
          <w:tcPr>
            <w:tcW w:w="851" w:type="dxa"/>
            <w:vMerge/>
          </w:tcPr>
          <w:p w14:paraId="0D7FC040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78FF1AAF" w14:textId="77777777" w:rsidR="007C75CD" w:rsidRPr="006604D7" w:rsidRDefault="007C75CD" w:rsidP="007C7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F97B1" w14:textId="7777777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Mokyklos aplinkos atitikties, pagal visuomenės sveikatos </w:t>
            </w: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lastRenderedPageBreak/>
              <w:t>priežiūros teisės aktų reikalavimus priežiūra</w:t>
            </w:r>
          </w:p>
          <w:p w14:paraId="41595C5E" w14:textId="6F6D72F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(Mokyklos patalpų higieninės būklės patikrinimas)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961E9" w14:textId="77777777" w:rsidR="007C75CD" w:rsidRPr="006604D7" w:rsidRDefault="007C75CD" w:rsidP="006213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Konsultavimas</w:t>
            </w:r>
          </w:p>
          <w:p w14:paraId="606DE05D" w14:textId="7777777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2453CE1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darbuotojai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3D6F8F" w14:textId="3251DC0C" w:rsidR="007C75CD" w:rsidRPr="006604D7" w:rsidRDefault="00621328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 13 asmenų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EDA97A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8B6FB5" w14:textId="5080356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uolat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8494A0C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AA84C1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75CD" w:rsidRPr="006604D7" w14:paraId="5847BFD4" w14:textId="77777777" w:rsidTr="00621328">
        <w:trPr>
          <w:trHeight w:val="823"/>
        </w:trPr>
        <w:tc>
          <w:tcPr>
            <w:tcW w:w="851" w:type="dxa"/>
            <w:vMerge/>
          </w:tcPr>
          <w:p w14:paraId="4F47B5BB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0D1397B6" w14:textId="77777777" w:rsidR="007C75CD" w:rsidRPr="006604D7" w:rsidRDefault="007C75CD" w:rsidP="007C7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CD40" w14:textId="7777777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Vykdyti traumų, įvykstančių ugdymo proceso metu registraciją ir analizę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1E990" w14:textId="7777777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Registravimas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A26EF" w14:textId="57D32401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6EB3" w14:textId="33C4BE58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794A2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DC8E5" w14:textId="5836DDBA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agal būtinumą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0BBF5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7536A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75CD" w:rsidRPr="006604D7" w14:paraId="455379B1" w14:textId="77777777" w:rsidTr="00621328">
        <w:trPr>
          <w:trHeight w:val="2793"/>
        </w:trPr>
        <w:tc>
          <w:tcPr>
            <w:tcW w:w="851" w:type="dxa"/>
            <w:vMerge/>
          </w:tcPr>
          <w:p w14:paraId="53971C4E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6725B294" w14:textId="77777777" w:rsidR="007C75CD" w:rsidRPr="006604D7" w:rsidRDefault="007C75CD" w:rsidP="007C7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0B43B" w14:textId="7777777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Pirmosios medicinos pagalbos teikimas ir koordinavimas</w:t>
            </w:r>
          </w:p>
          <w:p w14:paraId="494EF474" w14:textId="09737D4C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(Teikti pirmąją medicinos pagalbą įvykus nelaimingam atsitikimui, pranešti mokinio tėvams apie įvykį, esant</w:t>
            </w:r>
          </w:p>
          <w:p w14:paraId="7504E8BE" w14:textId="7777777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reikalui, iškviesti greitąją pagalbą ir palydėti mokinį į sveikatos priežiūros įstaigą)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1C2B9" w14:textId="7777777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Pirmos pagalbos teikimas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63B19" w14:textId="5A19134D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  <w:p w14:paraId="1A15FFAE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FE88A2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CC8133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854CE8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3E42FC9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09DAC7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1AFD4D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45A39" w14:textId="2E9A8448" w:rsidR="007C75CD" w:rsidRPr="006604D7" w:rsidRDefault="00621328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62216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6769D" w14:textId="2E0FCB7F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agal būtinumą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14FF6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54BA3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75CD" w:rsidRPr="006604D7" w14:paraId="59651D96" w14:textId="77777777" w:rsidTr="00621328">
        <w:tc>
          <w:tcPr>
            <w:tcW w:w="851" w:type="dxa"/>
            <w:vMerge/>
          </w:tcPr>
          <w:p w14:paraId="6E67DDA8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21AF788F" w14:textId="77777777" w:rsidR="007C75CD" w:rsidRPr="006604D7" w:rsidRDefault="007C75CD" w:rsidP="007C7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14:paraId="63B0C99C" w14:textId="1B84860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Mokinių sergamumo kontrolė gripo epidemijos metu.</w:t>
            </w:r>
          </w:p>
          <w:p w14:paraId="10334057" w14:textId="7777777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(Sergančiųjų mokinių skaičiavimas, duomenų perdavimas VSB)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937F4D7" w14:textId="77777777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vAlign w:val="center"/>
          </w:tcPr>
          <w:p w14:paraId="12B8AE88" w14:textId="2A7BF0C6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vAlign w:val="center"/>
          </w:tcPr>
          <w:p w14:paraId="520C4363" w14:textId="78D1966B" w:rsidR="007C75CD" w:rsidRPr="006604D7" w:rsidRDefault="00621328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  <w:vAlign w:val="center"/>
          </w:tcPr>
          <w:p w14:paraId="3B821EB5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vAlign w:val="center"/>
          </w:tcPr>
          <w:p w14:paraId="09E0D542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Epidemijos metu</w:t>
            </w:r>
          </w:p>
        </w:tc>
        <w:tc>
          <w:tcPr>
            <w:tcW w:w="1105" w:type="dxa"/>
            <w:vAlign w:val="center"/>
          </w:tcPr>
          <w:p w14:paraId="1161EDBE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74EA3E4E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C75CD" w:rsidRPr="006604D7" w14:paraId="4A79E304" w14:textId="77777777" w:rsidTr="00621328">
        <w:trPr>
          <w:trHeight w:val="557"/>
        </w:trPr>
        <w:tc>
          <w:tcPr>
            <w:tcW w:w="851" w:type="dxa"/>
            <w:vMerge/>
          </w:tcPr>
          <w:p w14:paraId="172CE906" w14:textId="77777777" w:rsidR="007C75CD" w:rsidRPr="006604D7" w:rsidRDefault="007C75CD" w:rsidP="007C75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30F44361" w14:textId="77777777" w:rsidR="007C75CD" w:rsidRPr="006604D7" w:rsidRDefault="007C75CD" w:rsidP="007C7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7D5E4" w14:textId="46167776" w:rsidR="007C75CD" w:rsidRPr="00003BD2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Informacijos apie užkrečiamąsias ligas ar apsinuodijimus įstaigoje teikimas.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571A7" w14:textId="66F1B731" w:rsidR="007C75CD" w:rsidRPr="006604D7" w:rsidRDefault="007C75CD" w:rsidP="00621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0E19" w14:textId="3159409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CDCB" w14:textId="1DC706BE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EB020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B78B20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Esant susirgimams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26119BF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5AD66" w14:textId="77777777" w:rsidR="007C75CD" w:rsidRPr="006604D7" w:rsidRDefault="007C75CD" w:rsidP="00621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3161FB" w14:paraId="4CEFD0E1" w14:textId="77777777" w:rsidTr="00974232">
        <w:trPr>
          <w:trHeight w:val="557"/>
        </w:trPr>
        <w:tc>
          <w:tcPr>
            <w:tcW w:w="851" w:type="dxa"/>
          </w:tcPr>
          <w:p w14:paraId="006363DB" w14:textId="1D0C5579" w:rsidR="009200DC" w:rsidRPr="003161FB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FFA7B22" w14:textId="7B5A0EBB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6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Traumų ir sužalojimų prevencijos skatinimas mokyklose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87F" w14:textId="6FDABA28" w:rsidR="009200DC" w:rsidRPr="006604D7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Stendas „</w:t>
            </w:r>
            <w:r w:rsidR="009200D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Atostogaukime saugiai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CACA3" w14:textId="73C43E72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7D484" w14:textId="4A9C98EB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083A0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66963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5FA1F" w14:textId="74A352CC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9342D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960A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0E6A05" w14:paraId="657E3172" w14:textId="77777777" w:rsidTr="000E6A05">
        <w:trPr>
          <w:trHeight w:val="837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09C1A71" w14:textId="1D4D153E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FAF2742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Psichinės sveikatos stiprinimas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81F063" w14:textId="09CA76F0" w:rsidR="009200DC" w:rsidRPr="006604D7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Stendas „</w:t>
            </w:r>
            <w:r w:rsidR="009200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Streso poveikis sveikatai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EFBE89" w14:textId="3263040C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6D6CEE" w14:textId="0C7D20D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4F8B42A" w14:textId="1D22EF75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247099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500600C" w14:textId="527242C4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 mėn.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1A716442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1FFECA" w14:textId="77777777" w:rsidR="009200DC" w:rsidRPr="006604D7" w:rsidRDefault="009200DC" w:rsidP="00920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9674F7" w14:paraId="20C39019" w14:textId="77777777" w:rsidTr="00EF35C3">
        <w:trPr>
          <w:trHeight w:val="846"/>
        </w:trPr>
        <w:tc>
          <w:tcPr>
            <w:tcW w:w="851" w:type="dxa"/>
            <w:vMerge/>
          </w:tcPr>
          <w:p w14:paraId="353BC6BE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5144492E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419A" w14:textId="5EB069E7" w:rsidR="009200DC" w:rsidRPr="00EB1152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Stendas „</w:t>
            </w:r>
            <w:r w:rsidR="009200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Adaptacija pradėjus lankyti lopšelį-darželį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98D43" w14:textId="4E354E55" w:rsidR="009200DC" w:rsidRPr="00EB1152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CEE6C" w14:textId="4FCACEF9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9016" w14:textId="399068C3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B505E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6FEB7" w14:textId="374157CC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680C8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4B62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9674F7" w14:paraId="73D648D8" w14:textId="77777777" w:rsidTr="000E6A05">
        <w:trPr>
          <w:trHeight w:val="846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FE2C3EE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98328CD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01D0" w14:textId="26C9DFED" w:rsidR="009200DC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Užsiėmimai „</w:t>
            </w:r>
            <w:r w:rsidR="009200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 patyčių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F4B07" w14:textId="756EC3AB" w:rsidR="009200DC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Mokymas, įgūdžių 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9E0370" w14:textId="7E9AD11F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6CCDC" w14:textId="2ED893E6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DE05A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9AAA" w14:textId="0EF37829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E278E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0241D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422451" w14:paraId="0589BD42" w14:textId="77777777" w:rsidTr="009B421D">
        <w:trPr>
          <w:trHeight w:val="831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097BC9FB" w14:textId="4CEC7BD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D004CD1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F8FD554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Fizinio aktyvumo skatinimas</w:t>
            </w:r>
          </w:p>
          <w:p w14:paraId="0BF7C478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14:paraId="3B38F7FA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F722" w14:textId="15763DD4" w:rsidR="009200DC" w:rsidRPr="00EB1152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Užsiėmimai „</w:t>
            </w:r>
            <w:r w:rsidR="009200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Judėkime, žaiskime kartu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E8780" w14:textId="4F92F381" w:rsidR="009200DC" w:rsidRPr="00EB1152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Mokymas, įgūdžių 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12387" w14:textId="77989FF3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CA658" w14:textId="766135B6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4F91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74019" w14:textId="177A15AD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2D16D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93456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6604D7" w14:paraId="1AE74F7C" w14:textId="77777777" w:rsidTr="000E6A05">
        <w:trPr>
          <w:trHeight w:val="831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6709E0C6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0100FDAD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7EFC" w14:textId="73D7594E" w:rsidR="009200DC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Užsiėmimai „</w:t>
            </w:r>
            <w:r w:rsidR="009200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Vaikščioti malonu ir sveika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458AB" w14:textId="3F68D95E" w:rsidR="009200DC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Sveikatinamoji-pažintinė veikla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A9CA2" w14:textId="0FC52934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7C281" w14:textId="5AF38962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D858F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AFB8" w14:textId="44C54EEE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6E78E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FE17E3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0D2838" w14:paraId="4BF42FDF" w14:textId="77777777" w:rsidTr="000E6A05">
        <w:trPr>
          <w:trHeight w:val="831"/>
        </w:trPr>
        <w:tc>
          <w:tcPr>
            <w:tcW w:w="851" w:type="dxa"/>
            <w:vMerge/>
          </w:tcPr>
          <w:p w14:paraId="2FCC200B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44F6054F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9432" w14:textId="1165116B" w:rsidR="009200DC" w:rsidRPr="00EB1152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Stendas „</w:t>
            </w:r>
            <w:r w:rsidR="009200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Vaikščioti malonu ir sveika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01C9B" w14:textId="5661CC7B" w:rsidR="009200DC" w:rsidRPr="00EB1152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62301" w14:textId="105F5F8D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995C9" w14:textId="71086D2E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4113E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64D77" w14:textId="6F730662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6B52E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A19594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B454E4" w14:paraId="10C21098" w14:textId="77777777" w:rsidTr="000E6A05">
        <w:trPr>
          <w:trHeight w:val="831"/>
        </w:trPr>
        <w:tc>
          <w:tcPr>
            <w:tcW w:w="851" w:type="dxa"/>
            <w:vMerge/>
          </w:tcPr>
          <w:p w14:paraId="589FAAB5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0064CFE7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4D8" w14:textId="7F764BAC" w:rsidR="009200DC" w:rsidRPr="00EB1152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  <w:t>Užsiėmimai „</w:t>
            </w:r>
            <w:r w:rsidR="009200DC"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  <w:t xml:space="preserve">Joga lauke </w:t>
            </w:r>
            <w:r>
              <w:rPr>
                <w:rFonts w:asciiTheme="majorBidi" w:hAnsiTheme="majorBidi" w:cstheme="majorBidi"/>
                <w:sz w:val="24"/>
                <w:szCs w:val="24"/>
                <w:lang w:val="lt-LT" w:eastAsia="lt-LT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D2797" w14:textId="2534F525" w:rsidR="009200DC" w:rsidRPr="00EB1152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Užsiėmimai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49AE8" w14:textId="76275EE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781F5" w14:textId="0057F6AC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17F61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06AF3" w14:textId="7E56A416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Rugpjūčio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3EDC2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D4DA28" w14:textId="77777777" w:rsidR="009200DC" w:rsidRPr="00EB1152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9D1715" w14:paraId="6219CB7F" w14:textId="77777777" w:rsidTr="009D1715">
        <w:trPr>
          <w:trHeight w:val="789"/>
        </w:trPr>
        <w:tc>
          <w:tcPr>
            <w:tcW w:w="851" w:type="dxa"/>
            <w:tcBorders>
              <w:top w:val="single" w:sz="4" w:space="0" w:color="auto"/>
            </w:tcBorders>
          </w:tcPr>
          <w:p w14:paraId="5C364ECE" w14:textId="6EA87D8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0F3EDB" w14:textId="2A868983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Alkoholio, rūkymo ir kt. psichotropinių medžiagų vartojimo prevencija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4" w:space="0" w:color="auto"/>
            </w:tcBorders>
          </w:tcPr>
          <w:p w14:paraId="5535369C" w14:textId="46CFCBDC" w:rsidR="009200DC" w:rsidRPr="006604D7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Atmintinė „</w:t>
            </w:r>
            <w:r w:rsidR="009200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Įpročiai, kurie kenkia mūsų sveikatai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7CE76B" w14:textId="02F0D065" w:rsidR="009200DC" w:rsidRPr="006604D7" w:rsidRDefault="009200DC" w:rsidP="00920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3C6F186" w14:textId="07E1B671" w:rsidR="009200DC" w:rsidRPr="006604D7" w:rsidRDefault="009200DC" w:rsidP="00920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22C930D" w14:textId="28BCA14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3120661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58B9AF7" w14:textId="6F74D9CE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14:paraId="07C4ECDF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8BFD34C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9D1715" w14:paraId="12431715" w14:textId="77777777" w:rsidTr="00975F37">
        <w:trPr>
          <w:trHeight w:val="789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6D9D2315" w14:textId="0B2914E8" w:rsidR="009200DC" w:rsidRP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057D8DC" w14:textId="425DD08B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Užkrečiamos ligos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500F" w14:textId="03395CBD" w:rsidR="009200DC" w:rsidRPr="009200DC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Paskaita „</w:t>
            </w:r>
            <w:r w:rsidR="009200D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Muilas skuba į pagalbą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04A6" w14:textId="6D53EC39" w:rsidR="009200DC" w:rsidRDefault="009200DC" w:rsidP="00920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Įgūdžių formavimas, mokymas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A2CCB" w14:textId="479A3CF2" w:rsidR="009200DC" w:rsidRDefault="009200DC" w:rsidP="00920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55571" w14:textId="0320DBAC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BA6E5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E66AC" w14:textId="1E97FB1A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31B5B944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9124F2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9D1715" w14:paraId="50CC8AF7" w14:textId="77777777" w:rsidTr="003D0F6E">
        <w:trPr>
          <w:trHeight w:val="789"/>
        </w:trPr>
        <w:tc>
          <w:tcPr>
            <w:tcW w:w="851" w:type="dxa"/>
            <w:vMerge/>
          </w:tcPr>
          <w:p w14:paraId="416A1E63" w14:textId="77777777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1CA46B" w14:textId="77777777" w:rsidR="009200DC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4A" w14:textId="390347E8" w:rsidR="009200DC" w:rsidRPr="009200DC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Stendas „</w:t>
            </w:r>
            <w:r w:rsidR="009200DC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Vartok antibiotikus atsakingai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3EA4C" w14:textId="42341B31" w:rsidR="009200DC" w:rsidRDefault="009200DC" w:rsidP="00920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03029" w14:textId="6403F2B4" w:rsidR="009200DC" w:rsidRDefault="009200DC" w:rsidP="00920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8AD6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EE378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9677C" w14:textId="0682BD4F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4B73C14F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CBD58F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6604D7" w14:paraId="79B27057" w14:textId="77777777" w:rsidTr="00651CE5">
        <w:trPr>
          <w:trHeight w:val="7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AC85" w14:textId="09397D1C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71494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Keletą poveikio sričių apimančios sritys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9EFB6" w14:textId="28EB6876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Stendas „Geri įpročiai“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3DDF9F" w14:textId="7D3D58E4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Informavimas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D40C" w14:textId="05A7BA29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7872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8E13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2E85" w14:textId="7C774C9A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C165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0842E8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985FF7" w14:textId="230B0CB5" w:rsidR="009200DC" w:rsidRPr="006604D7" w:rsidRDefault="009200DC" w:rsidP="00920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2A52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6604D7" w14:paraId="2C82D991" w14:textId="77777777" w:rsidTr="009674F7">
        <w:trPr>
          <w:trHeight w:val="73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263E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8C329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3BCEE" w14:textId="15E570A8" w:rsidR="009200DC" w:rsidRDefault="00013149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Paskaita „</w:t>
            </w:r>
            <w:r w:rsidR="009200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pojūčiai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3E9C7" w14:textId="5885AD5C" w:rsidR="009200DC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Mokymas, įgūdžių formavimas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C3FBF" w14:textId="316CCC11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7506" w14:textId="0BDA9BC3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6415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7209" w14:textId="1AA2E82D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BF93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515B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6604D7" w14:paraId="1B6E6C35" w14:textId="77777777" w:rsidTr="0062132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9A4E6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7DEA7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57101" w14:textId="02FA5660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 xml:space="preserve">Informacijos apie kasmetinius mokinių </w:t>
            </w:r>
            <w:r w:rsidRPr="00660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sveikatos profilaktinius patikrinimus apibendrinimas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D0004" w14:textId="58D051A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Analizė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6C52" w14:textId="4AD95706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81F1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F9EE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6C7B" w14:textId="77777777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  <w:p w14:paraId="44D7F135" w14:textId="77777777" w:rsidR="009200DC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625C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C6C1552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97AE9F2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6DA5D5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B4D5E9D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7723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78147F" w14:paraId="6B22B1C3" w14:textId="77777777" w:rsidTr="00621328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129C0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B7A40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DB861" w14:textId="5A5243A1" w:rsidR="009200DC" w:rsidRPr="0078147F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814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Dalyva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uti</w:t>
            </w:r>
            <w:r w:rsidRPr="007814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sveikatą stiprinančių mokyklų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tinkle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270D85" w14:textId="01E51BBE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Sveikatinamoji-pažintinė veikla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8E91" w14:textId="6E3CFF69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3634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4786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C954" w14:textId="7344EFD4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 m. nuolat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9D9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6DF9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6604D7" w14:paraId="1CF01FE7" w14:textId="77777777" w:rsidTr="00621328">
        <w:trPr>
          <w:trHeight w:val="80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CB0AB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625BBA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FFF6E0" w14:textId="279F64EB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Apibendrintų sveikatos duomenų pristatymas mokyklos bendruomenei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AEF26D" w14:textId="77777777" w:rsidR="009200DC" w:rsidRPr="006604D7" w:rsidRDefault="009200DC" w:rsidP="00920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  <w:p w14:paraId="32971923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AC2FE0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Tėvai, įstaigos darbuotojai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58E41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EF9FB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8C5AA" w14:textId="6BE914FB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3B611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C8390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013149" w14:paraId="2C9C1FE6" w14:textId="77777777" w:rsidTr="00621328">
        <w:trPr>
          <w:trHeight w:val="179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4ACAC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10E77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078B44" w14:textId="7E2DC5A2" w:rsidR="009200DC" w:rsidRPr="00C04ACA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Mokyklos vadovui ar jo įgaliotam darbuotojui</w:t>
            </w:r>
            <w:r w:rsidRPr="006604D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pateikti asmens sveikatos priežiūros įstaigų specialistų išvadas ir rekomendacijas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76ABB6" w14:textId="77777777" w:rsidR="009200DC" w:rsidRPr="006604D7" w:rsidRDefault="009200DC" w:rsidP="009200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63045" w14:textId="22C8E173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96A806" w14:textId="1AF38DFE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8C9AC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D76A5" w14:textId="46564683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vėliau kaip iki 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.10.01 ir vėliau pagal poreikį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D6365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AF028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6604D7" w14:paraId="10051293" w14:textId="77777777" w:rsidTr="00621328">
        <w:trPr>
          <w:trHeight w:val="12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08D92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2421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AAFD34" w14:textId="591092F0" w:rsidR="009200DC" w:rsidRPr="00B233D5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Mokinių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visuomenės sveikatos priežiūros veiklos viešinimas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C06712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ED357" w14:textId="7C802568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bendruomenė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3E8B1E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6BE7EC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D2365" w14:textId="42F760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įvykdytų veiklų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3D1A8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EC629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6604D7" w14:paraId="1BEBACBB" w14:textId="77777777" w:rsidTr="00621328">
        <w:trPr>
          <w:trHeight w:val="65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F69D4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BAD9A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1E294B" w14:textId="29BA5986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Pagalbos vaikų savirūpai organizavimas ugdymo įstaigoje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231AA9" w14:textId="1F4E53DA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LNL sergančių vaikų, savirūpai parengtų planų skaičius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274F8" w14:textId="4D0CFC4F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vaikai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0E5B6A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594CD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A4528" w14:textId="37D1EBF2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BCA59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EA8BA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00DC" w:rsidRPr="006604D7" w14:paraId="1D046BAC" w14:textId="77777777" w:rsidTr="00621328">
        <w:trPr>
          <w:trHeight w:val="65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06F8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A2F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E660F" w14:textId="77777777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t-LT"/>
              </w:rPr>
              <w:t>Sveikatinimo veiklos metodinių konsultacijų teikimas</w:t>
            </w:r>
          </w:p>
          <w:p w14:paraId="3A68387E" w14:textId="2687FABC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(Teikti individualias metodines konsultacijas besikreipiantiems pagalbos arba matant konkrečią problemą)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4C1530" w14:textId="2EF96D38" w:rsidR="009200DC" w:rsidRPr="006604D7" w:rsidRDefault="009200DC" w:rsidP="00920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9CFE" w14:textId="42ED86B2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Pedagogai, tėvai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8BD9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D9EE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27A0" w14:textId="0EF00539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04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 pagal poreikį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E664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45D2" w14:textId="77777777" w:rsidR="009200DC" w:rsidRPr="006604D7" w:rsidRDefault="009200DC" w:rsidP="00920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B4E4E83" w14:textId="77777777" w:rsidR="00B20297" w:rsidRPr="006604D7" w:rsidRDefault="00B20297" w:rsidP="00B202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82692B0" w14:textId="70546A3D" w:rsidR="00064582" w:rsidRPr="006604D7" w:rsidRDefault="008B7364" w:rsidP="005B3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604D7">
        <w:rPr>
          <w:rFonts w:ascii="Times New Roman" w:hAnsi="Times New Roman" w:cs="Times New Roman"/>
          <w:b/>
          <w:bCs/>
          <w:sz w:val="24"/>
          <w:szCs w:val="24"/>
          <w:lang w:val="lt-LT"/>
        </w:rPr>
        <w:t>Parengė</w:t>
      </w:r>
      <w:r w:rsidR="00B20297" w:rsidRPr="006604D7"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  <w:r w:rsidR="00B20297"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 Visuomenės sveikatos specialistė </w:t>
      </w:r>
      <w:r w:rsidR="00B20297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B313C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B313C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B313C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20297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A285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</w:t>
      </w:r>
      <w:r w:rsidR="0061047C" w:rsidRPr="006604D7">
        <w:rPr>
          <w:rFonts w:ascii="Times New Roman" w:hAnsi="Times New Roman" w:cs="Times New Roman"/>
          <w:sz w:val="24"/>
          <w:szCs w:val="24"/>
          <w:lang w:val="lt-LT"/>
        </w:rPr>
        <w:t>Laura Pukinskienė</w:t>
      </w:r>
      <w:r w:rsidR="003412CE"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5AD64294" w14:textId="77777777" w:rsidR="00064582" w:rsidRPr="006604D7" w:rsidRDefault="00064582" w:rsidP="00606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8C4FD08" w14:textId="77777777" w:rsidR="00064582" w:rsidRPr="006604D7" w:rsidRDefault="00064582" w:rsidP="006061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82C10DE" w14:textId="12F5A275" w:rsidR="00FF719C" w:rsidRPr="006604D7" w:rsidRDefault="00B20297" w:rsidP="00606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6604D7">
        <w:rPr>
          <w:rFonts w:ascii="Times New Roman" w:hAnsi="Times New Roman" w:cs="Times New Roman"/>
          <w:b/>
          <w:sz w:val="24"/>
          <w:szCs w:val="24"/>
          <w:lang w:val="lt-LT"/>
        </w:rPr>
        <w:t>Suderinta</w:t>
      </w:r>
      <w:r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5309DC" w:rsidRPr="006604D7">
        <w:rPr>
          <w:rFonts w:ascii="Times New Roman" w:hAnsi="Times New Roman" w:cs="Times New Roman"/>
          <w:sz w:val="24"/>
          <w:szCs w:val="24"/>
          <w:lang w:val="lt-LT"/>
        </w:rPr>
        <w:t>Klaipėdos lopšelio-darželio „</w:t>
      </w:r>
      <w:r w:rsidR="00BF7CED">
        <w:rPr>
          <w:rFonts w:ascii="Times New Roman" w:hAnsi="Times New Roman" w:cs="Times New Roman"/>
          <w:sz w:val="24"/>
          <w:szCs w:val="24"/>
          <w:lang w:val="lt-LT"/>
        </w:rPr>
        <w:t>Eglutė</w:t>
      </w:r>
      <w:r w:rsidR="005309DC" w:rsidRPr="006604D7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 direktor</w:t>
      </w:r>
      <w:r w:rsidR="005309DC" w:rsidRPr="006604D7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6604D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B313C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B313C"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6604D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A285E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</w:t>
      </w:r>
      <w:r w:rsidR="00BF7CED">
        <w:rPr>
          <w:rFonts w:ascii="Times New Roman" w:hAnsi="Times New Roman" w:cs="Times New Roman"/>
          <w:sz w:val="24"/>
          <w:szCs w:val="24"/>
          <w:lang w:val="lt-LT"/>
        </w:rPr>
        <w:t>An</w:t>
      </w:r>
      <w:r w:rsidR="00090613"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3A285E">
        <w:rPr>
          <w:rFonts w:ascii="Times New Roman" w:hAnsi="Times New Roman" w:cs="Times New Roman"/>
          <w:sz w:val="24"/>
          <w:szCs w:val="24"/>
          <w:lang w:val="lt-LT"/>
        </w:rPr>
        <w:t>elė</w:t>
      </w:r>
      <w:r w:rsidR="00BF7CED">
        <w:rPr>
          <w:rFonts w:ascii="Times New Roman" w:hAnsi="Times New Roman" w:cs="Times New Roman"/>
          <w:sz w:val="24"/>
          <w:szCs w:val="24"/>
          <w:lang w:val="lt-LT"/>
        </w:rPr>
        <w:t xml:space="preserve"> Aniulė</w:t>
      </w:r>
    </w:p>
    <w:sectPr w:rsidR="00FF719C" w:rsidRPr="006604D7" w:rsidSect="00135D41">
      <w:type w:val="continuous"/>
      <w:pgSz w:w="15840" w:h="12240" w:orient="landscape"/>
      <w:pgMar w:top="1134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E1A2" w14:textId="77777777" w:rsidR="00DB4660" w:rsidRDefault="00DB4660" w:rsidP="00127777">
      <w:pPr>
        <w:spacing w:after="0" w:line="240" w:lineRule="auto"/>
      </w:pPr>
      <w:r>
        <w:separator/>
      </w:r>
    </w:p>
  </w:endnote>
  <w:endnote w:type="continuationSeparator" w:id="0">
    <w:p w14:paraId="1E540BA7" w14:textId="77777777" w:rsidR="00DB4660" w:rsidRDefault="00DB4660" w:rsidP="0012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4E41" w14:textId="77777777" w:rsidR="00DB4660" w:rsidRDefault="00DB4660" w:rsidP="00127777">
      <w:pPr>
        <w:spacing w:after="0" w:line="240" w:lineRule="auto"/>
      </w:pPr>
      <w:r>
        <w:separator/>
      </w:r>
    </w:p>
  </w:footnote>
  <w:footnote w:type="continuationSeparator" w:id="0">
    <w:p w14:paraId="0BE433DF" w14:textId="77777777" w:rsidR="00DB4660" w:rsidRDefault="00DB4660" w:rsidP="0012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8FC"/>
    <w:multiLevelType w:val="hybridMultilevel"/>
    <w:tmpl w:val="936C0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19E3"/>
    <w:multiLevelType w:val="hybridMultilevel"/>
    <w:tmpl w:val="0CAA41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797E"/>
    <w:multiLevelType w:val="hybridMultilevel"/>
    <w:tmpl w:val="3000B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303F0"/>
    <w:multiLevelType w:val="hybridMultilevel"/>
    <w:tmpl w:val="F3C215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335D5"/>
    <w:multiLevelType w:val="hybridMultilevel"/>
    <w:tmpl w:val="71D0AA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1E8C"/>
    <w:multiLevelType w:val="hybridMultilevel"/>
    <w:tmpl w:val="48182A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5ECE"/>
    <w:multiLevelType w:val="hybridMultilevel"/>
    <w:tmpl w:val="1ACE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3300"/>
    <w:multiLevelType w:val="multilevel"/>
    <w:tmpl w:val="9BFC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3A27CD"/>
    <w:multiLevelType w:val="hybridMultilevel"/>
    <w:tmpl w:val="170EE8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8034A"/>
    <w:multiLevelType w:val="hybridMultilevel"/>
    <w:tmpl w:val="8D022F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FE9"/>
    <w:multiLevelType w:val="multilevel"/>
    <w:tmpl w:val="B014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683AE4"/>
    <w:multiLevelType w:val="multilevel"/>
    <w:tmpl w:val="F206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EB4B81"/>
    <w:multiLevelType w:val="hybridMultilevel"/>
    <w:tmpl w:val="11428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25C76"/>
    <w:multiLevelType w:val="hybridMultilevel"/>
    <w:tmpl w:val="EA30E7F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0C2D"/>
    <w:multiLevelType w:val="hybridMultilevel"/>
    <w:tmpl w:val="89062A3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84424"/>
    <w:multiLevelType w:val="multilevel"/>
    <w:tmpl w:val="9BE8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A5F78"/>
    <w:multiLevelType w:val="hybridMultilevel"/>
    <w:tmpl w:val="75165B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1E27"/>
    <w:multiLevelType w:val="multilevel"/>
    <w:tmpl w:val="D17E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A1C09"/>
    <w:multiLevelType w:val="hybridMultilevel"/>
    <w:tmpl w:val="7F88FF86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217B1"/>
    <w:multiLevelType w:val="hybridMultilevel"/>
    <w:tmpl w:val="4BA8DAF6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2CD1"/>
    <w:multiLevelType w:val="hybridMultilevel"/>
    <w:tmpl w:val="0B82D8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765EA"/>
    <w:multiLevelType w:val="hybridMultilevel"/>
    <w:tmpl w:val="F3C215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67EE"/>
    <w:multiLevelType w:val="hybridMultilevel"/>
    <w:tmpl w:val="9FB202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44C49"/>
    <w:multiLevelType w:val="hybridMultilevel"/>
    <w:tmpl w:val="A9A82C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8235F"/>
    <w:multiLevelType w:val="multilevel"/>
    <w:tmpl w:val="720A7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4B6F77"/>
    <w:multiLevelType w:val="hybridMultilevel"/>
    <w:tmpl w:val="3968B3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C37F6"/>
    <w:multiLevelType w:val="hybridMultilevel"/>
    <w:tmpl w:val="16C264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4594D"/>
    <w:multiLevelType w:val="hybridMultilevel"/>
    <w:tmpl w:val="71AEAC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33A3A"/>
    <w:multiLevelType w:val="hybridMultilevel"/>
    <w:tmpl w:val="DE4C9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80E98"/>
    <w:multiLevelType w:val="multilevel"/>
    <w:tmpl w:val="3184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7C4764"/>
    <w:multiLevelType w:val="hybridMultilevel"/>
    <w:tmpl w:val="09681E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94F7E"/>
    <w:multiLevelType w:val="multilevel"/>
    <w:tmpl w:val="ACA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982446">
    <w:abstractNumId w:val="24"/>
  </w:num>
  <w:num w:numId="2" w16cid:durableId="2089378084">
    <w:abstractNumId w:val="20"/>
  </w:num>
  <w:num w:numId="3" w16cid:durableId="1192036437">
    <w:abstractNumId w:val="18"/>
  </w:num>
  <w:num w:numId="4" w16cid:durableId="2110082103">
    <w:abstractNumId w:val="14"/>
  </w:num>
  <w:num w:numId="5" w16cid:durableId="1396511462">
    <w:abstractNumId w:val="3"/>
  </w:num>
  <w:num w:numId="6" w16cid:durableId="1530339250">
    <w:abstractNumId w:val="13"/>
  </w:num>
  <w:num w:numId="7" w16cid:durableId="1522888797">
    <w:abstractNumId w:val="19"/>
  </w:num>
  <w:num w:numId="8" w16cid:durableId="1218905244">
    <w:abstractNumId w:val="21"/>
  </w:num>
  <w:num w:numId="9" w16cid:durableId="1698386721">
    <w:abstractNumId w:val="5"/>
  </w:num>
  <w:num w:numId="10" w16cid:durableId="1600329055">
    <w:abstractNumId w:val="30"/>
  </w:num>
  <w:num w:numId="11" w16cid:durableId="1762876431">
    <w:abstractNumId w:val="26"/>
  </w:num>
  <w:num w:numId="12" w16cid:durableId="50541242">
    <w:abstractNumId w:val="25"/>
  </w:num>
  <w:num w:numId="13" w16cid:durableId="1995134611">
    <w:abstractNumId w:val="4"/>
  </w:num>
  <w:num w:numId="14" w16cid:durableId="2105106017">
    <w:abstractNumId w:val="23"/>
  </w:num>
  <w:num w:numId="15" w16cid:durableId="471409738">
    <w:abstractNumId w:val="22"/>
  </w:num>
  <w:num w:numId="16" w16cid:durableId="720175945">
    <w:abstractNumId w:val="16"/>
  </w:num>
  <w:num w:numId="17" w16cid:durableId="297878242">
    <w:abstractNumId w:val="27"/>
  </w:num>
  <w:num w:numId="18" w16cid:durableId="902446004">
    <w:abstractNumId w:val="8"/>
  </w:num>
  <w:num w:numId="19" w16cid:durableId="1958826867">
    <w:abstractNumId w:val="6"/>
  </w:num>
  <w:num w:numId="20" w16cid:durableId="1199464077">
    <w:abstractNumId w:val="28"/>
  </w:num>
  <w:num w:numId="21" w16cid:durableId="1034042376">
    <w:abstractNumId w:val="0"/>
  </w:num>
  <w:num w:numId="22" w16cid:durableId="211500838">
    <w:abstractNumId w:val="2"/>
  </w:num>
  <w:num w:numId="23" w16cid:durableId="1442189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93922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1816645">
    <w:abstractNumId w:val="12"/>
  </w:num>
  <w:num w:numId="26" w16cid:durableId="855385242">
    <w:abstractNumId w:val="29"/>
  </w:num>
  <w:num w:numId="27" w16cid:durableId="230048400">
    <w:abstractNumId w:val="10"/>
  </w:num>
  <w:num w:numId="28" w16cid:durableId="1062751926">
    <w:abstractNumId w:val="31"/>
  </w:num>
  <w:num w:numId="29" w16cid:durableId="334921120">
    <w:abstractNumId w:val="17"/>
  </w:num>
  <w:num w:numId="30" w16cid:durableId="2057703886">
    <w:abstractNumId w:val="15"/>
  </w:num>
  <w:num w:numId="31" w16cid:durableId="15545531">
    <w:abstractNumId w:val="7"/>
  </w:num>
  <w:num w:numId="32" w16cid:durableId="680164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97"/>
    <w:rsid w:val="00003BD2"/>
    <w:rsid w:val="0000628A"/>
    <w:rsid w:val="00006A32"/>
    <w:rsid w:val="00013149"/>
    <w:rsid w:val="00020462"/>
    <w:rsid w:val="00021F9B"/>
    <w:rsid w:val="00026817"/>
    <w:rsid w:val="0004031A"/>
    <w:rsid w:val="0004152D"/>
    <w:rsid w:val="00052D9D"/>
    <w:rsid w:val="0005382D"/>
    <w:rsid w:val="00060366"/>
    <w:rsid w:val="000633A4"/>
    <w:rsid w:val="00064582"/>
    <w:rsid w:val="000654A8"/>
    <w:rsid w:val="000668DC"/>
    <w:rsid w:val="00076212"/>
    <w:rsid w:val="00090613"/>
    <w:rsid w:val="00094E34"/>
    <w:rsid w:val="00096309"/>
    <w:rsid w:val="000A618F"/>
    <w:rsid w:val="000B0720"/>
    <w:rsid w:val="000C3853"/>
    <w:rsid w:val="000C7668"/>
    <w:rsid w:val="000D13D5"/>
    <w:rsid w:val="000D2838"/>
    <w:rsid w:val="000D4C04"/>
    <w:rsid w:val="000D615F"/>
    <w:rsid w:val="000D64E6"/>
    <w:rsid w:val="000E0411"/>
    <w:rsid w:val="000E65F3"/>
    <w:rsid w:val="000E6A05"/>
    <w:rsid w:val="000F2135"/>
    <w:rsid w:val="000F31DF"/>
    <w:rsid w:val="000F3BF5"/>
    <w:rsid w:val="00105CE3"/>
    <w:rsid w:val="001073DC"/>
    <w:rsid w:val="00122F61"/>
    <w:rsid w:val="00127777"/>
    <w:rsid w:val="00132964"/>
    <w:rsid w:val="0013341E"/>
    <w:rsid w:val="00135D41"/>
    <w:rsid w:val="001532C8"/>
    <w:rsid w:val="00195F4F"/>
    <w:rsid w:val="001961B6"/>
    <w:rsid w:val="001A3B1B"/>
    <w:rsid w:val="001B6961"/>
    <w:rsid w:val="001B6D38"/>
    <w:rsid w:val="001C3903"/>
    <w:rsid w:val="001D1BE8"/>
    <w:rsid w:val="001D3886"/>
    <w:rsid w:val="001D6FF0"/>
    <w:rsid w:val="001D7B2E"/>
    <w:rsid w:val="001E235D"/>
    <w:rsid w:val="001E33E5"/>
    <w:rsid w:val="0020128D"/>
    <w:rsid w:val="00202E76"/>
    <w:rsid w:val="00206D60"/>
    <w:rsid w:val="002163C7"/>
    <w:rsid w:val="002175C5"/>
    <w:rsid w:val="00227A6B"/>
    <w:rsid w:val="00240E14"/>
    <w:rsid w:val="00246DD6"/>
    <w:rsid w:val="00253795"/>
    <w:rsid w:val="002617AC"/>
    <w:rsid w:val="002634F7"/>
    <w:rsid w:val="002651F2"/>
    <w:rsid w:val="00282F75"/>
    <w:rsid w:val="00291F94"/>
    <w:rsid w:val="002A1A65"/>
    <w:rsid w:val="002A282C"/>
    <w:rsid w:val="002B3CBA"/>
    <w:rsid w:val="002B68BC"/>
    <w:rsid w:val="002B7787"/>
    <w:rsid w:val="002C5EDF"/>
    <w:rsid w:val="002C62AA"/>
    <w:rsid w:val="002C7FE9"/>
    <w:rsid w:val="002D5874"/>
    <w:rsid w:val="002D5EF1"/>
    <w:rsid w:val="002F1465"/>
    <w:rsid w:val="00303BF0"/>
    <w:rsid w:val="00310E43"/>
    <w:rsid w:val="003141F4"/>
    <w:rsid w:val="003161FB"/>
    <w:rsid w:val="00337E6F"/>
    <w:rsid w:val="003412CE"/>
    <w:rsid w:val="00346F2D"/>
    <w:rsid w:val="0034780C"/>
    <w:rsid w:val="00354449"/>
    <w:rsid w:val="00356DAD"/>
    <w:rsid w:val="0037324F"/>
    <w:rsid w:val="003737AC"/>
    <w:rsid w:val="0037514C"/>
    <w:rsid w:val="003755BF"/>
    <w:rsid w:val="00380950"/>
    <w:rsid w:val="00380B98"/>
    <w:rsid w:val="00387114"/>
    <w:rsid w:val="00393481"/>
    <w:rsid w:val="0039509E"/>
    <w:rsid w:val="003977A1"/>
    <w:rsid w:val="003A2214"/>
    <w:rsid w:val="003A285E"/>
    <w:rsid w:val="003A2B35"/>
    <w:rsid w:val="003B3CE9"/>
    <w:rsid w:val="003B6B49"/>
    <w:rsid w:val="003E0138"/>
    <w:rsid w:val="003E475A"/>
    <w:rsid w:val="003E52C4"/>
    <w:rsid w:val="00400644"/>
    <w:rsid w:val="0040095D"/>
    <w:rsid w:val="004133ED"/>
    <w:rsid w:val="004213F6"/>
    <w:rsid w:val="00422451"/>
    <w:rsid w:val="004244EA"/>
    <w:rsid w:val="00426761"/>
    <w:rsid w:val="00433463"/>
    <w:rsid w:val="004524B8"/>
    <w:rsid w:val="0048515D"/>
    <w:rsid w:val="0049050B"/>
    <w:rsid w:val="004932AB"/>
    <w:rsid w:val="004A1C65"/>
    <w:rsid w:val="004A3B59"/>
    <w:rsid w:val="004A4D12"/>
    <w:rsid w:val="004E21F3"/>
    <w:rsid w:val="004E3303"/>
    <w:rsid w:val="004E6EA3"/>
    <w:rsid w:val="00503653"/>
    <w:rsid w:val="00506F56"/>
    <w:rsid w:val="00511406"/>
    <w:rsid w:val="0051578A"/>
    <w:rsid w:val="005169C1"/>
    <w:rsid w:val="00521F3B"/>
    <w:rsid w:val="00521FBF"/>
    <w:rsid w:val="00526A03"/>
    <w:rsid w:val="005309DC"/>
    <w:rsid w:val="005402F1"/>
    <w:rsid w:val="00540AC1"/>
    <w:rsid w:val="005431D9"/>
    <w:rsid w:val="00544868"/>
    <w:rsid w:val="00544CF0"/>
    <w:rsid w:val="00550A95"/>
    <w:rsid w:val="00557C7A"/>
    <w:rsid w:val="00564893"/>
    <w:rsid w:val="0056629E"/>
    <w:rsid w:val="005932B4"/>
    <w:rsid w:val="0059714B"/>
    <w:rsid w:val="005A1A4D"/>
    <w:rsid w:val="005A231A"/>
    <w:rsid w:val="005A38A8"/>
    <w:rsid w:val="005A3949"/>
    <w:rsid w:val="005A74DB"/>
    <w:rsid w:val="005B15F4"/>
    <w:rsid w:val="005B313C"/>
    <w:rsid w:val="005B7C7F"/>
    <w:rsid w:val="005C0374"/>
    <w:rsid w:val="005E46A2"/>
    <w:rsid w:val="005F4CED"/>
    <w:rsid w:val="005F7209"/>
    <w:rsid w:val="006061EF"/>
    <w:rsid w:val="0061047C"/>
    <w:rsid w:val="00617604"/>
    <w:rsid w:val="00621328"/>
    <w:rsid w:val="0062179D"/>
    <w:rsid w:val="00631F22"/>
    <w:rsid w:val="00645B4D"/>
    <w:rsid w:val="00651983"/>
    <w:rsid w:val="00651CE5"/>
    <w:rsid w:val="00652555"/>
    <w:rsid w:val="00655592"/>
    <w:rsid w:val="006604D7"/>
    <w:rsid w:val="00677EA1"/>
    <w:rsid w:val="00680A5E"/>
    <w:rsid w:val="00683F3C"/>
    <w:rsid w:val="00692C86"/>
    <w:rsid w:val="00695A56"/>
    <w:rsid w:val="00695E8A"/>
    <w:rsid w:val="006A09CA"/>
    <w:rsid w:val="006B6EF0"/>
    <w:rsid w:val="006C3298"/>
    <w:rsid w:val="006C47E4"/>
    <w:rsid w:val="006C6D08"/>
    <w:rsid w:val="006D4D1C"/>
    <w:rsid w:val="006D5B1B"/>
    <w:rsid w:val="006E11B1"/>
    <w:rsid w:val="006E1607"/>
    <w:rsid w:val="0071004D"/>
    <w:rsid w:val="00713656"/>
    <w:rsid w:val="007142CC"/>
    <w:rsid w:val="0071432B"/>
    <w:rsid w:val="00714E4B"/>
    <w:rsid w:val="0071538C"/>
    <w:rsid w:val="00717051"/>
    <w:rsid w:val="00721976"/>
    <w:rsid w:val="00730854"/>
    <w:rsid w:val="00731274"/>
    <w:rsid w:val="00733C42"/>
    <w:rsid w:val="0075348A"/>
    <w:rsid w:val="00754960"/>
    <w:rsid w:val="00767293"/>
    <w:rsid w:val="007740D5"/>
    <w:rsid w:val="00775AED"/>
    <w:rsid w:val="0078147F"/>
    <w:rsid w:val="007826A2"/>
    <w:rsid w:val="00784F65"/>
    <w:rsid w:val="007A1D96"/>
    <w:rsid w:val="007A235C"/>
    <w:rsid w:val="007A37C7"/>
    <w:rsid w:val="007A653F"/>
    <w:rsid w:val="007B7684"/>
    <w:rsid w:val="007C1F76"/>
    <w:rsid w:val="007C2A22"/>
    <w:rsid w:val="007C75CD"/>
    <w:rsid w:val="007D0467"/>
    <w:rsid w:val="007D0826"/>
    <w:rsid w:val="007D7D63"/>
    <w:rsid w:val="007E683F"/>
    <w:rsid w:val="007F47CB"/>
    <w:rsid w:val="007F5AA2"/>
    <w:rsid w:val="00807AC6"/>
    <w:rsid w:val="00812B6A"/>
    <w:rsid w:val="00831ECE"/>
    <w:rsid w:val="008420A0"/>
    <w:rsid w:val="00850822"/>
    <w:rsid w:val="00860324"/>
    <w:rsid w:val="00863F57"/>
    <w:rsid w:val="008901CC"/>
    <w:rsid w:val="0089235A"/>
    <w:rsid w:val="008B7364"/>
    <w:rsid w:val="008D05FB"/>
    <w:rsid w:val="008D1F44"/>
    <w:rsid w:val="008E157A"/>
    <w:rsid w:val="008E23D0"/>
    <w:rsid w:val="008E2E4E"/>
    <w:rsid w:val="008E7D23"/>
    <w:rsid w:val="008F1B9A"/>
    <w:rsid w:val="008F4DBE"/>
    <w:rsid w:val="008F5691"/>
    <w:rsid w:val="008F6E9F"/>
    <w:rsid w:val="00906357"/>
    <w:rsid w:val="009200DC"/>
    <w:rsid w:val="009264EF"/>
    <w:rsid w:val="00930686"/>
    <w:rsid w:val="009319F2"/>
    <w:rsid w:val="00934A43"/>
    <w:rsid w:val="00944FC5"/>
    <w:rsid w:val="009467FA"/>
    <w:rsid w:val="00960053"/>
    <w:rsid w:val="00965F17"/>
    <w:rsid w:val="009674F7"/>
    <w:rsid w:val="00973223"/>
    <w:rsid w:val="0099185D"/>
    <w:rsid w:val="009A6640"/>
    <w:rsid w:val="009A6D59"/>
    <w:rsid w:val="009B421D"/>
    <w:rsid w:val="009B46B2"/>
    <w:rsid w:val="009B63EB"/>
    <w:rsid w:val="009B7B33"/>
    <w:rsid w:val="009C0A64"/>
    <w:rsid w:val="009C6FAD"/>
    <w:rsid w:val="009D1715"/>
    <w:rsid w:val="009D7327"/>
    <w:rsid w:val="009E4E5E"/>
    <w:rsid w:val="009F20AF"/>
    <w:rsid w:val="009F2513"/>
    <w:rsid w:val="009F2D91"/>
    <w:rsid w:val="00A0044E"/>
    <w:rsid w:val="00A012F2"/>
    <w:rsid w:val="00A06946"/>
    <w:rsid w:val="00A127D3"/>
    <w:rsid w:val="00A24557"/>
    <w:rsid w:val="00A304EF"/>
    <w:rsid w:val="00A3297A"/>
    <w:rsid w:val="00A35DF8"/>
    <w:rsid w:val="00A455FE"/>
    <w:rsid w:val="00A65005"/>
    <w:rsid w:val="00A7049C"/>
    <w:rsid w:val="00A7102D"/>
    <w:rsid w:val="00A74667"/>
    <w:rsid w:val="00A80900"/>
    <w:rsid w:val="00A84548"/>
    <w:rsid w:val="00A86EF1"/>
    <w:rsid w:val="00AA56EB"/>
    <w:rsid w:val="00AB01C8"/>
    <w:rsid w:val="00AB4231"/>
    <w:rsid w:val="00AB54B3"/>
    <w:rsid w:val="00AB70EA"/>
    <w:rsid w:val="00AC456C"/>
    <w:rsid w:val="00AC47D5"/>
    <w:rsid w:val="00AC6AF5"/>
    <w:rsid w:val="00AE0D4B"/>
    <w:rsid w:val="00AE47E7"/>
    <w:rsid w:val="00AE74D3"/>
    <w:rsid w:val="00B0063D"/>
    <w:rsid w:val="00B1246C"/>
    <w:rsid w:val="00B17E20"/>
    <w:rsid w:val="00B20297"/>
    <w:rsid w:val="00B233D5"/>
    <w:rsid w:val="00B234E6"/>
    <w:rsid w:val="00B30205"/>
    <w:rsid w:val="00B426C7"/>
    <w:rsid w:val="00B454E4"/>
    <w:rsid w:val="00B5074A"/>
    <w:rsid w:val="00B510D8"/>
    <w:rsid w:val="00B735E6"/>
    <w:rsid w:val="00B74E68"/>
    <w:rsid w:val="00B75256"/>
    <w:rsid w:val="00BA7A7E"/>
    <w:rsid w:val="00BB587C"/>
    <w:rsid w:val="00BD3E43"/>
    <w:rsid w:val="00BE37F5"/>
    <w:rsid w:val="00BF1AC4"/>
    <w:rsid w:val="00BF7CED"/>
    <w:rsid w:val="00C00EB8"/>
    <w:rsid w:val="00C04ACA"/>
    <w:rsid w:val="00C06804"/>
    <w:rsid w:val="00C06E11"/>
    <w:rsid w:val="00C10C6B"/>
    <w:rsid w:val="00C1117F"/>
    <w:rsid w:val="00C22CFA"/>
    <w:rsid w:val="00C35B36"/>
    <w:rsid w:val="00C44272"/>
    <w:rsid w:val="00C54E05"/>
    <w:rsid w:val="00C65927"/>
    <w:rsid w:val="00C865D1"/>
    <w:rsid w:val="00CA3B37"/>
    <w:rsid w:val="00CA4DC0"/>
    <w:rsid w:val="00CA5908"/>
    <w:rsid w:val="00CB1EFE"/>
    <w:rsid w:val="00CC63FC"/>
    <w:rsid w:val="00CD39FF"/>
    <w:rsid w:val="00CD7F95"/>
    <w:rsid w:val="00CE27D2"/>
    <w:rsid w:val="00CF5B76"/>
    <w:rsid w:val="00D02D1F"/>
    <w:rsid w:val="00D0730E"/>
    <w:rsid w:val="00D11FFA"/>
    <w:rsid w:val="00D42814"/>
    <w:rsid w:val="00D73078"/>
    <w:rsid w:val="00D77C53"/>
    <w:rsid w:val="00D8016A"/>
    <w:rsid w:val="00D9234F"/>
    <w:rsid w:val="00D9332D"/>
    <w:rsid w:val="00DA7206"/>
    <w:rsid w:val="00DB2901"/>
    <w:rsid w:val="00DB32D2"/>
    <w:rsid w:val="00DB4660"/>
    <w:rsid w:val="00DC3C83"/>
    <w:rsid w:val="00DC6365"/>
    <w:rsid w:val="00DC7D80"/>
    <w:rsid w:val="00DD1290"/>
    <w:rsid w:val="00DD6463"/>
    <w:rsid w:val="00DE07EC"/>
    <w:rsid w:val="00E23AB0"/>
    <w:rsid w:val="00E25EAE"/>
    <w:rsid w:val="00E26DE5"/>
    <w:rsid w:val="00E3150B"/>
    <w:rsid w:val="00E473DE"/>
    <w:rsid w:val="00E53E4E"/>
    <w:rsid w:val="00E5453D"/>
    <w:rsid w:val="00E55961"/>
    <w:rsid w:val="00E66C52"/>
    <w:rsid w:val="00E75B39"/>
    <w:rsid w:val="00E91276"/>
    <w:rsid w:val="00EA336A"/>
    <w:rsid w:val="00EB0BD8"/>
    <w:rsid w:val="00EB1152"/>
    <w:rsid w:val="00EB362C"/>
    <w:rsid w:val="00EB5FC6"/>
    <w:rsid w:val="00EC1934"/>
    <w:rsid w:val="00EE4B0F"/>
    <w:rsid w:val="00EE5B16"/>
    <w:rsid w:val="00EF0F26"/>
    <w:rsid w:val="00EF3271"/>
    <w:rsid w:val="00F01607"/>
    <w:rsid w:val="00F100AA"/>
    <w:rsid w:val="00F14A6F"/>
    <w:rsid w:val="00F228DB"/>
    <w:rsid w:val="00F2445F"/>
    <w:rsid w:val="00F3372B"/>
    <w:rsid w:val="00F37BB5"/>
    <w:rsid w:val="00F37EAD"/>
    <w:rsid w:val="00F42832"/>
    <w:rsid w:val="00F44AD8"/>
    <w:rsid w:val="00F46E0E"/>
    <w:rsid w:val="00F80CCA"/>
    <w:rsid w:val="00F86B70"/>
    <w:rsid w:val="00F94E84"/>
    <w:rsid w:val="00F9745C"/>
    <w:rsid w:val="00FA1B25"/>
    <w:rsid w:val="00FA31E4"/>
    <w:rsid w:val="00FA3602"/>
    <w:rsid w:val="00FC3E02"/>
    <w:rsid w:val="00FC65C5"/>
    <w:rsid w:val="00FE1780"/>
    <w:rsid w:val="00FE1B6A"/>
    <w:rsid w:val="00FE1CAC"/>
    <w:rsid w:val="00FF3998"/>
    <w:rsid w:val="00FF6136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0452"/>
  <w15:docId w15:val="{E679AEDC-17FF-4713-B289-C1F66903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91276"/>
    <w:rPr>
      <w:rFonts w:ascii="Calibri" w:eastAsia="Calibri" w:hAnsi="Calibri" w:cs="Calibri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WW-NormalWeb">
    <w:name w:val="WW-Normal (Web)"/>
    <w:basedOn w:val="prastasis"/>
    <w:uiPriority w:val="99"/>
    <w:rsid w:val="00B2029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B2029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4E84"/>
    <w:rPr>
      <w:rFonts w:ascii="Tahoma" w:eastAsia="Calibri" w:hAnsi="Tahoma" w:cs="Tahoma"/>
      <w:sz w:val="16"/>
      <w:szCs w:val="16"/>
      <w:lang w:val="en-US"/>
    </w:rPr>
  </w:style>
  <w:style w:type="character" w:styleId="Hipersaitas">
    <w:name w:val="Hyperlink"/>
    <w:basedOn w:val="Numatytasispastraiposriftas"/>
    <w:uiPriority w:val="99"/>
    <w:unhideWhenUsed/>
    <w:rsid w:val="002A282C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A282C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rsid w:val="00F2445F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ntratsDiagrama">
    <w:name w:val="Antraštės Diagrama"/>
    <w:basedOn w:val="Numatytasispastraiposriftas"/>
    <w:link w:val="Antrats"/>
    <w:rsid w:val="00F2445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Lentelstinklelis">
    <w:name w:val="Table Grid"/>
    <w:basedOn w:val="prastojilentel"/>
    <w:uiPriority w:val="59"/>
    <w:rsid w:val="00550A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FC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Grietas">
    <w:name w:val="Strong"/>
    <w:basedOn w:val="Numatytasispastraiposriftas"/>
    <w:uiPriority w:val="22"/>
    <w:qFormat/>
    <w:rsid w:val="00FC65C5"/>
    <w:rPr>
      <w:b/>
      <w:bCs/>
    </w:rPr>
  </w:style>
  <w:style w:type="character" w:styleId="Vietosrezervavimoenklotekstas">
    <w:name w:val="Placeholder Text"/>
    <w:basedOn w:val="Numatytasispastraiposriftas"/>
    <w:uiPriority w:val="99"/>
    <w:semiHidden/>
    <w:rsid w:val="00FC65C5"/>
    <w:rPr>
      <w:color w:val="808080"/>
    </w:rPr>
  </w:style>
  <w:style w:type="character" w:styleId="Emfaz">
    <w:name w:val="Emphasis"/>
    <w:basedOn w:val="Numatytasispastraiposriftas"/>
    <w:uiPriority w:val="20"/>
    <w:qFormat/>
    <w:rsid w:val="008F6E9F"/>
    <w:rPr>
      <w:i/>
      <w:iCs/>
    </w:rPr>
  </w:style>
  <w:style w:type="paragraph" w:styleId="Porat">
    <w:name w:val="footer"/>
    <w:basedOn w:val="prastasis"/>
    <w:link w:val="PoratDiagrama"/>
    <w:uiPriority w:val="99"/>
    <w:unhideWhenUsed/>
    <w:rsid w:val="00127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27777"/>
    <w:rPr>
      <w:rFonts w:ascii="Calibri" w:eastAsia="Calibri" w:hAnsi="Calibri" w:cs="Calibri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10E4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0E4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10E43"/>
    <w:rPr>
      <w:rFonts w:ascii="Calibri" w:eastAsia="Calibri" w:hAnsi="Calibri" w:cs="Calibri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0E4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10E43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2556-7EB9-4A46-90B8-C2F4A151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2305</Words>
  <Characters>13139</Characters>
  <Application>Microsoft Office Word</Application>
  <DocSecurity>0</DocSecurity>
  <Lines>109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Sveikatos Biuras</cp:lastModifiedBy>
  <cp:revision>9</cp:revision>
  <cp:lastPrinted>2022-12-15T10:49:00Z</cp:lastPrinted>
  <dcterms:created xsi:type="dcterms:W3CDTF">2023-12-27T12:39:00Z</dcterms:created>
  <dcterms:modified xsi:type="dcterms:W3CDTF">2023-12-27T12:59:00Z</dcterms:modified>
</cp:coreProperties>
</file>